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1BA" w:rsidRPr="00087672" w:rsidRDefault="004561BA" w:rsidP="00A34404">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 xml:space="preserve">Tensile Testing </w:t>
      </w:r>
    </w:p>
    <w:p w:rsidR="004561BA" w:rsidRPr="00087672" w:rsidRDefault="004561BA" w:rsidP="00A34404">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[Name]</w:t>
      </w:r>
    </w:p>
    <w:p w:rsidR="004561BA" w:rsidRPr="00087672" w:rsidRDefault="004561BA" w:rsidP="00A34404">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Saginaw Valley State University</w:t>
      </w:r>
    </w:p>
    <w:p w:rsidR="004561BA" w:rsidRPr="00087672" w:rsidRDefault="004561BA" w:rsidP="00A34404">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Department of Mechanical Engineering</w:t>
      </w:r>
    </w:p>
    <w:p w:rsidR="004561BA" w:rsidRPr="00087672" w:rsidRDefault="004561BA" w:rsidP="00A34404">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Principles of Engineering Materials Laboratory (ME250L)</w:t>
      </w:r>
    </w:p>
    <w:p w:rsidR="004561BA" w:rsidRPr="00087672" w:rsidRDefault="004561BA" w:rsidP="00A34404">
      <w:pPr>
        <w:spacing w:line="480" w:lineRule="auto"/>
        <w:jc w:val="center"/>
        <w:rPr>
          <w:rFonts w:ascii="Times New Roman" w:hAnsi="Times New Roman" w:cs="Times New Roman"/>
          <w:b/>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13282C" w:rsidRPr="00087672" w:rsidRDefault="00B858E8" w:rsidP="00087672">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lastRenderedPageBreak/>
        <w:t>Abstract</w:t>
      </w:r>
    </w:p>
    <w:p w:rsidR="00292E51" w:rsidRPr="00292E51" w:rsidRDefault="00292E51" w:rsidP="00292E51">
      <w:pPr>
        <w:spacing w:after="0" w:line="480" w:lineRule="auto"/>
        <w:ind w:firstLine="720"/>
        <w:jc w:val="both"/>
        <w:rPr>
          <w:rFonts w:ascii="Times New Roman" w:hAnsi="Times New Roman" w:cs="Times New Roman"/>
          <w:sz w:val="24"/>
          <w:szCs w:val="24"/>
        </w:rPr>
      </w:pPr>
      <w:bookmarkStart w:id="0" w:name="_GoBack"/>
      <w:bookmarkEnd w:id="0"/>
      <w:r w:rsidRPr="00292E51">
        <w:rPr>
          <w:rFonts w:ascii="Times New Roman" w:hAnsi="Times New Roman" w:cs="Times New Roman"/>
          <w:sz w:val="24"/>
          <w:szCs w:val="24"/>
        </w:rPr>
        <w:t xml:space="preserve">Most of the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alloys that are extruded have some mechanical properties that are anisotropic. In this report, the strain-stress behavior of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7075 alloys was experimented using a tensile machine. The experiment was conducted in three different directions which were in respect to the extrusion behaviors. The experiment was conducted to analyze the mechanical properties of heated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alloy and the discussion about their comparison were made from the values extruded from the tensile machine. In the experiment, cross arm displacement and extensometer displacement were the methods that were used to collect data from the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alloy accurately.</w:t>
      </w:r>
    </w:p>
    <w:p w:rsidR="00292E51" w:rsidRPr="00292E51" w:rsidRDefault="00292E51" w:rsidP="00292E51">
      <w:pPr>
        <w:spacing w:after="0" w:line="480" w:lineRule="auto"/>
        <w:ind w:firstLine="720"/>
        <w:jc w:val="both"/>
        <w:rPr>
          <w:rFonts w:ascii="Times New Roman" w:hAnsi="Times New Roman" w:cs="Times New Roman"/>
          <w:i/>
          <w:sz w:val="24"/>
          <w:szCs w:val="24"/>
        </w:rPr>
      </w:pPr>
      <w:r w:rsidRPr="00292E51">
        <w:rPr>
          <w:rFonts w:ascii="Times New Roman" w:hAnsi="Times New Roman" w:cs="Times New Roman"/>
          <w:i/>
          <w:sz w:val="24"/>
          <w:szCs w:val="24"/>
        </w:rPr>
        <w:t xml:space="preserve">Keywords: tensile stress, true strain, true stress, </w:t>
      </w:r>
      <w:proofErr w:type="spellStart"/>
      <w:r w:rsidRPr="00292E51">
        <w:rPr>
          <w:rFonts w:ascii="Times New Roman" w:hAnsi="Times New Roman" w:cs="Times New Roman"/>
          <w:i/>
          <w:sz w:val="24"/>
          <w:szCs w:val="24"/>
        </w:rPr>
        <w:t>aluminium</w:t>
      </w:r>
      <w:proofErr w:type="spellEnd"/>
      <w:r w:rsidRPr="00292E51">
        <w:rPr>
          <w:rFonts w:ascii="Times New Roman" w:hAnsi="Times New Roman" w:cs="Times New Roman"/>
          <w:i/>
          <w:sz w:val="24"/>
          <w:szCs w:val="24"/>
        </w:rPr>
        <w:t xml:space="preserve"> 7075</w:t>
      </w:r>
    </w:p>
    <w:p w:rsidR="00292E51" w:rsidRP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both"/>
        <w:rPr>
          <w:rFonts w:ascii="Times New Roman" w:hAnsi="Times New Roman" w:cs="Times New Roman"/>
          <w:sz w:val="24"/>
          <w:szCs w:val="24"/>
        </w:rPr>
      </w:pPr>
    </w:p>
    <w:p w:rsidR="00292E51" w:rsidRDefault="00292E51" w:rsidP="00292E51">
      <w:pPr>
        <w:spacing w:after="0" w:line="480" w:lineRule="auto"/>
        <w:jc w:val="both"/>
        <w:rPr>
          <w:rFonts w:ascii="Times New Roman" w:hAnsi="Times New Roman" w:cs="Times New Roman"/>
          <w:sz w:val="24"/>
          <w:szCs w:val="24"/>
        </w:rPr>
      </w:pPr>
    </w:p>
    <w:p w:rsidR="00292E51" w:rsidRDefault="00292E51" w:rsidP="00292E51">
      <w:pPr>
        <w:spacing w:after="0" w:line="480" w:lineRule="auto"/>
        <w:jc w:val="both"/>
        <w:rPr>
          <w:rFonts w:ascii="Times New Roman" w:hAnsi="Times New Roman" w:cs="Times New Roman"/>
          <w:sz w:val="24"/>
          <w:szCs w:val="24"/>
        </w:rPr>
      </w:pPr>
    </w:p>
    <w:p w:rsidR="00292E51" w:rsidRDefault="00292E51" w:rsidP="00292E51">
      <w:pPr>
        <w:spacing w:after="0" w:line="480" w:lineRule="auto"/>
        <w:jc w:val="both"/>
        <w:rPr>
          <w:rFonts w:ascii="Times New Roman" w:hAnsi="Times New Roman" w:cs="Times New Roman"/>
          <w:sz w:val="24"/>
          <w:szCs w:val="24"/>
        </w:rPr>
      </w:pPr>
    </w:p>
    <w:p w:rsidR="00292E51" w:rsidRPr="00292E51" w:rsidRDefault="00292E51" w:rsidP="00292E51">
      <w:pPr>
        <w:spacing w:after="0" w:line="480" w:lineRule="auto"/>
        <w:jc w:val="center"/>
        <w:rPr>
          <w:rFonts w:ascii="Times New Roman" w:hAnsi="Times New Roman" w:cs="Times New Roman"/>
          <w:b/>
          <w:sz w:val="24"/>
          <w:szCs w:val="24"/>
        </w:rPr>
      </w:pPr>
      <w:r w:rsidRPr="00292E51">
        <w:rPr>
          <w:rFonts w:ascii="Times New Roman" w:hAnsi="Times New Roman" w:cs="Times New Roman"/>
          <w:b/>
          <w:sz w:val="24"/>
          <w:szCs w:val="24"/>
        </w:rPr>
        <w:lastRenderedPageBreak/>
        <w:t>Tensile Testing</w:t>
      </w:r>
    </w:p>
    <w:p w:rsidR="00292E51" w:rsidRPr="00292E51" w:rsidRDefault="00292E51" w:rsidP="00292E51">
      <w:pPr>
        <w:spacing w:after="0" w:line="480" w:lineRule="auto"/>
        <w:jc w:val="both"/>
        <w:rPr>
          <w:rFonts w:ascii="Times New Roman" w:hAnsi="Times New Roman" w:cs="Times New Roman"/>
          <w:i/>
          <w:sz w:val="24"/>
          <w:szCs w:val="24"/>
        </w:rPr>
      </w:pPr>
      <w:r w:rsidRPr="00292E51">
        <w:rPr>
          <w:rFonts w:ascii="Times New Roman" w:hAnsi="Times New Roman" w:cs="Times New Roman"/>
          <w:i/>
          <w:sz w:val="24"/>
          <w:szCs w:val="24"/>
        </w:rPr>
        <w:t>Introduction</w:t>
      </w:r>
    </w:p>
    <w:p w:rsidR="00292E51" w:rsidRPr="00292E51" w:rsidRDefault="00292E51" w:rsidP="00292E51">
      <w:pPr>
        <w:spacing w:after="0" w:line="480" w:lineRule="auto"/>
        <w:ind w:firstLine="720"/>
        <w:jc w:val="both"/>
        <w:rPr>
          <w:rFonts w:ascii="Times New Roman" w:hAnsi="Times New Roman" w:cs="Times New Roman"/>
          <w:sz w:val="24"/>
          <w:szCs w:val="24"/>
        </w:rPr>
      </w:pP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alloys have many engineering applications due to their mechanical and structural properties. The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alloys are light and have the crashworthy capabilities which are preferred in most of the automotive industries. The alloys have high strength and are light which is then used in most of the aerospace design and manufacturing. Therefore, the increased number of manufacturing designs of these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alloys have made it necessary to have better testing material models where they are perfectly studied with perfection and coefficients involved in the material model are carefully identified.</w:t>
      </w:r>
    </w:p>
    <w:p w:rsidR="00292E51" w:rsidRPr="00292E51" w:rsidRDefault="00292E51" w:rsidP="00292E51">
      <w:pPr>
        <w:spacing w:after="0" w:line="480" w:lineRule="auto"/>
        <w:ind w:firstLine="720"/>
        <w:jc w:val="both"/>
        <w:rPr>
          <w:rFonts w:ascii="Times New Roman" w:hAnsi="Times New Roman" w:cs="Times New Roman"/>
          <w:sz w:val="24"/>
          <w:szCs w:val="24"/>
        </w:rPr>
      </w:pPr>
      <w:r w:rsidRPr="00292E51">
        <w:rPr>
          <w:rFonts w:ascii="Times New Roman" w:hAnsi="Times New Roman" w:cs="Times New Roman"/>
          <w:sz w:val="24"/>
          <w:szCs w:val="24"/>
        </w:rPr>
        <w:t xml:space="preserve">There are some investigators who have conducted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alloy test. At room temperature, </w:t>
      </w:r>
      <w:proofErr w:type="spellStart"/>
      <w:r w:rsidRPr="00292E51">
        <w:rPr>
          <w:rFonts w:ascii="Times New Roman" w:hAnsi="Times New Roman" w:cs="Times New Roman"/>
          <w:sz w:val="24"/>
          <w:szCs w:val="24"/>
        </w:rPr>
        <w:t>Oosterkamp</w:t>
      </w:r>
      <w:proofErr w:type="spellEnd"/>
      <w:r w:rsidRPr="00292E51">
        <w:rPr>
          <w:rFonts w:ascii="Times New Roman" w:hAnsi="Times New Roman" w:cs="Times New Roman"/>
          <w:sz w:val="24"/>
          <w:szCs w:val="24"/>
        </w:rPr>
        <w:t xml:space="preserve"> et al. (1999) conducted a compression test at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7075 that resulted in a small increase in the stress flow concerning the strain rate. Reyes et al. (2006) experimented using other alloys of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7075 and go similar sensitivity observation. </w:t>
      </w:r>
      <w:proofErr w:type="spellStart"/>
      <w:r w:rsidRPr="00292E51">
        <w:rPr>
          <w:rFonts w:ascii="Times New Roman" w:hAnsi="Times New Roman" w:cs="Times New Roman"/>
          <w:sz w:val="24"/>
          <w:szCs w:val="24"/>
        </w:rPr>
        <w:t>Børvik</w:t>
      </w:r>
      <w:proofErr w:type="spellEnd"/>
      <w:r w:rsidRPr="00292E51">
        <w:rPr>
          <w:rFonts w:ascii="Times New Roman" w:hAnsi="Times New Roman" w:cs="Times New Roman"/>
          <w:sz w:val="24"/>
          <w:szCs w:val="24"/>
        </w:rPr>
        <w:t xml:space="preserve"> et al. (2005) conducted the flow stress and structure strain where the results showed a strong and positive sensitivity on the strain rate. El-</w:t>
      </w:r>
      <w:proofErr w:type="spellStart"/>
      <w:r w:rsidRPr="00292E51">
        <w:rPr>
          <w:rFonts w:ascii="Times New Roman" w:hAnsi="Times New Roman" w:cs="Times New Roman"/>
          <w:sz w:val="24"/>
          <w:szCs w:val="24"/>
        </w:rPr>
        <w:t>Magd</w:t>
      </w:r>
      <w:proofErr w:type="spellEnd"/>
      <w:r w:rsidRPr="00292E51">
        <w:rPr>
          <w:rFonts w:ascii="Times New Roman" w:hAnsi="Times New Roman" w:cs="Times New Roman"/>
          <w:sz w:val="24"/>
          <w:szCs w:val="24"/>
        </w:rPr>
        <w:t xml:space="preserve"> and </w:t>
      </w:r>
      <w:proofErr w:type="spellStart"/>
      <w:r w:rsidRPr="00292E51">
        <w:rPr>
          <w:rFonts w:ascii="Times New Roman" w:hAnsi="Times New Roman" w:cs="Times New Roman"/>
          <w:sz w:val="24"/>
          <w:szCs w:val="24"/>
        </w:rPr>
        <w:t>Abouridouane</w:t>
      </w:r>
      <w:proofErr w:type="spellEnd"/>
      <w:r w:rsidRPr="00292E51">
        <w:rPr>
          <w:rFonts w:ascii="Times New Roman" w:hAnsi="Times New Roman" w:cs="Times New Roman"/>
          <w:sz w:val="24"/>
          <w:szCs w:val="24"/>
        </w:rPr>
        <w:t xml:space="preserve"> (2006) did the tension test, and the result showed that the flow stress increases slightly with the strain rate. However, the increasing rates at deformation decreased in tension and increased in tension. When Clausen et al. (2004) measured the fracture strains at different strain rates in all tension tests, the results were such that the fracture strains is independent in the dynamic strain regime where it increases considerably at higher rates. </w:t>
      </w:r>
    </w:p>
    <w:p w:rsidR="00292E51" w:rsidRPr="00292E51" w:rsidRDefault="00292E51" w:rsidP="00292E51">
      <w:pPr>
        <w:spacing w:after="0" w:line="480" w:lineRule="auto"/>
        <w:jc w:val="both"/>
        <w:rPr>
          <w:rFonts w:ascii="Times New Roman" w:hAnsi="Times New Roman" w:cs="Times New Roman"/>
          <w:sz w:val="24"/>
          <w:szCs w:val="24"/>
        </w:rPr>
      </w:pPr>
      <w:r w:rsidRPr="00292E51">
        <w:rPr>
          <w:rFonts w:ascii="Times New Roman" w:hAnsi="Times New Roman" w:cs="Times New Roman"/>
          <w:sz w:val="24"/>
          <w:szCs w:val="24"/>
        </w:rPr>
        <w:t>Therefore, to calculate these stress-strain analyses, different formulas were used which are:</w:t>
      </w:r>
    </w:p>
    <w:p w:rsidR="004561BA" w:rsidRPr="00087672" w:rsidRDefault="004561BA" w:rsidP="00292E51">
      <w:pPr>
        <w:spacing w:after="0" w:line="480" w:lineRule="auto"/>
        <w:jc w:val="both"/>
        <w:rPr>
          <w:rFonts w:ascii="Times New Roman" w:hAnsi="Times New Roman" w:cs="Times New Roman"/>
          <w:sz w:val="24"/>
          <w:szCs w:val="24"/>
        </w:rPr>
      </w:pPr>
      <w:r w:rsidRPr="00087672">
        <w:rPr>
          <w:rFonts w:ascii="Times New Roman" w:hAnsi="Times New Roman" w:cs="Times New Roman"/>
          <w:sz w:val="24"/>
          <w:szCs w:val="24"/>
        </w:rPr>
        <w:t>Ϭ=S (1+ δ)</w:t>
      </w:r>
    </w:p>
    <w:p w:rsidR="004561BA" w:rsidRPr="00087672" w:rsidRDefault="004561BA" w:rsidP="00087672">
      <w:pPr>
        <w:spacing w:after="0" w:line="480" w:lineRule="auto"/>
        <w:jc w:val="both"/>
        <w:rPr>
          <w:rFonts w:ascii="Times New Roman" w:hAnsi="Times New Roman" w:cs="Times New Roman"/>
          <w:sz w:val="24"/>
          <w:szCs w:val="24"/>
        </w:rPr>
      </w:pPr>
      <w:r w:rsidRPr="00087672">
        <w:rPr>
          <w:rFonts w:ascii="Cambria Math" w:hAnsi="Cambria Math" w:cs="Cambria Math"/>
          <w:sz w:val="24"/>
          <w:szCs w:val="24"/>
        </w:rPr>
        <w:t>ℰ</w:t>
      </w:r>
      <w:r w:rsidRPr="00087672">
        <w:rPr>
          <w:rFonts w:ascii="Times New Roman" w:hAnsi="Times New Roman" w:cs="Times New Roman"/>
          <w:sz w:val="24"/>
          <w:szCs w:val="24"/>
        </w:rPr>
        <w:t>= ln (1+ δ)</w:t>
      </w:r>
    </w:p>
    <w:p w:rsidR="004561BA" w:rsidRPr="00087672" w:rsidRDefault="004561BA" w:rsidP="00087672">
      <w:pPr>
        <w:spacing w:after="0" w:line="480" w:lineRule="auto"/>
        <w:jc w:val="both"/>
        <w:rPr>
          <w:rFonts w:ascii="Times New Roman" w:hAnsi="Times New Roman" w:cs="Times New Roman"/>
          <w:sz w:val="24"/>
          <w:szCs w:val="24"/>
        </w:rPr>
      </w:pPr>
    </w:p>
    <w:p w:rsidR="004561BA" w:rsidRPr="00087672" w:rsidRDefault="004561BA" w:rsidP="00087672">
      <w:pPr>
        <w:spacing w:after="0"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Where </w:t>
      </w:r>
    </w:p>
    <w:p w:rsidR="004561BA" w:rsidRPr="00087672" w:rsidRDefault="004561BA" w:rsidP="00087672">
      <w:pPr>
        <w:pStyle w:val="ListParagraph"/>
        <w:numPr>
          <w:ilvl w:val="0"/>
          <w:numId w:val="1"/>
        </w:numPr>
        <w:spacing w:after="0" w:line="480" w:lineRule="auto"/>
        <w:jc w:val="both"/>
        <w:rPr>
          <w:rFonts w:ascii="Times New Roman" w:hAnsi="Times New Roman" w:cs="Times New Roman"/>
          <w:sz w:val="24"/>
          <w:szCs w:val="24"/>
        </w:rPr>
      </w:pPr>
      <w:r w:rsidRPr="00087672">
        <w:rPr>
          <w:rFonts w:ascii="Times New Roman" w:hAnsi="Times New Roman" w:cs="Times New Roman"/>
          <w:sz w:val="24"/>
          <w:szCs w:val="24"/>
        </w:rPr>
        <w:t>Ϭ=true stress</w:t>
      </w:r>
    </w:p>
    <w:p w:rsidR="004561BA" w:rsidRPr="00087672" w:rsidRDefault="004561BA" w:rsidP="00087672">
      <w:pPr>
        <w:pStyle w:val="ListParagraph"/>
        <w:numPr>
          <w:ilvl w:val="0"/>
          <w:numId w:val="1"/>
        </w:numPr>
        <w:spacing w:after="0" w:line="480" w:lineRule="auto"/>
        <w:jc w:val="both"/>
        <w:rPr>
          <w:rFonts w:ascii="Times New Roman" w:hAnsi="Times New Roman" w:cs="Times New Roman"/>
          <w:sz w:val="24"/>
          <w:szCs w:val="24"/>
        </w:rPr>
      </w:pPr>
      <w:r w:rsidRPr="00087672">
        <w:rPr>
          <w:rFonts w:ascii="Times New Roman" w:hAnsi="Times New Roman" w:cs="Times New Roman"/>
          <w:sz w:val="24"/>
          <w:szCs w:val="24"/>
        </w:rPr>
        <w:t>δ= engineering strain</w:t>
      </w:r>
    </w:p>
    <w:p w:rsidR="004561BA" w:rsidRPr="00087672" w:rsidRDefault="004561BA" w:rsidP="00087672">
      <w:pPr>
        <w:pStyle w:val="ListParagraph"/>
        <w:numPr>
          <w:ilvl w:val="0"/>
          <w:numId w:val="1"/>
        </w:numPr>
        <w:spacing w:after="0" w:line="480" w:lineRule="auto"/>
        <w:jc w:val="both"/>
        <w:rPr>
          <w:rFonts w:ascii="Times New Roman" w:hAnsi="Times New Roman" w:cs="Times New Roman"/>
          <w:sz w:val="24"/>
          <w:szCs w:val="24"/>
        </w:rPr>
      </w:pPr>
      <w:r w:rsidRPr="00087672">
        <w:rPr>
          <w:rFonts w:ascii="Cambria Math" w:hAnsi="Cambria Math" w:cs="Cambria Math"/>
          <w:sz w:val="24"/>
          <w:szCs w:val="24"/>
        </w:rPr>
        <w:t>ℰ</w:t>
      </w:r>
      <w:r w:rsidRPr="00087672">
        <w:rPr>
          <w:rFonts w:ascii="Times New Roman" w:hAnsi="Times New Roman" w:cs="Times New Roman"/>
          <w:sz w:val="24"/>
          <w:szCs w:val="24"/>
        </w:rPr>
        <w:t>= true strain</w:t>
      </w:r>
    </w:p>
    <w:p w:rsidR="004561BA" w:rsidRPr="00087672" w:rsidRDefault="004561BA" w:rsidP="00087672">
      <w:pPr>
        <w:pStyle w:val="ListParagraph"/>
        <w:numPr>
          <w:ilvl w:val="0"/>
          <w:numId w:val="1"/>
        </w:numPr>
        <w:spacing w:after="0" w:line="480" w:lineRule="auto"/>
        <w:jc w:val="both"/>
        <w:rPr>
          <w:rFonts w:ascii="Times New Roman" w:eastAsia="Times New Roman" w:hAnsi="Times New Roman" w:cs="Times New Roman"/>
          <w:sz w:val="24"/>
          <w:szCs w:val="24"/>
        </w:rPr>
      </w:pPr>
      <w:r w:rsidRPr="00087672">
        <w:rPr>
          <w:rFonts w:ascii="Times New Roman" w:hAnsi="Times New Roman" w:cs="Times New Roman"/>
          <w:sz w:val="24"/>
          <w:szCs w:val="24"/>
        </w:rPr>
        <w:t>S=engineering stress</w:t>
      </w:r>
    </w:p>
    <w:p w:rsidR="004561BA" w:rsidRPr="00087672" w:rsidRDefault="004561BA" w:rsidP="00087672">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Objectives</w:t>
      </w:r>
    </w:p>
    <w:p w:rsidR="004561BA" w:rsidRPr="00087672" w:rsidRDefault="004561BA" w:rsidP="00087672">
      <w:pPr>
        <w:pStyle w:val="Default"/>
        <w:numPr>
          <w:ilvl w:val="0"/>
          <w:numId w:val="2"/>
        </w:numPr>
        <w:spacing w:line="480" w:lineRule="auto"/>
        <w:jc w:val="both"/>
      </w:pPr>
      <w:r w:rsidRPr="00087672">
        <w:t>To determine the yield strength, ultimate tensile strength, and elongation for aluminum samples in two different heat treat conditions</w:t>
      </w:r>
    </w:p>
    <w:p w:rsidR="004561BA" w:rsidRPr="00087672" w:rsidRDefault="004561BA" w:rsidP="00087672">
      <w:pPr>
        <w:pStyle w:val="Default"/>
        <w:numPr>
          <w:ilvl w:val="0"/>
          <w:numId w:val="2"/>
        </w:numPr>
        <w:spacing w:line="480" w:lineRule="auto"/>
        <w:jc w:val="both"/>
      </w:pPr>
      <w:r w:rsidRPr="00087672">
        <w:t xml:space="preserve">To compare the use of crosshead and extensometer displacement measurements </w:t>
      </w:r>
    </w:p>
    <w:p w:rsidR="00087672" w:rsidRPr="00087672" w:rsidRDefault="004561BA" w:rsidP="00087672">
      <w:pPr>
        <w:pStyle w:val="Default"/>
        <w:numPr>
          <w:ilvl w:val="0"/>
          <w:numId w:val="2"/>
        </w:numPr>
        <w:spacing w:line="480" w:lineRule="auto"/>
        <w:jc w:val="both"/>
      </w:pPr>
      <w:r w:rsidRPr="00087672">
        <w:t xml:space="preserve">To examine how cold working increases the strength of an aluminum alloy </w:t>
      </w:r>
    </w:p>
    <w:p w:rsidR="00087672" w:rsidRPr="00087672" w:rsidRDefault="00087672" w:rsidP="00087672">
      <w:pPr>
        <w:pStyle w:val="Default"/>
        <w:spacing w:line="480" w:lineRule="auto"/>
        <w:jc w:val="both"/>
      </w:pPr>
    </w:p>
    <w:p w:rsidR="00087672" w:rsidRPr="00087672" w:rsidRDefault="00087672" w:rsidP="00087672">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Procedure</w:t>
      </w:r>
    </w:p>
    <w:p w:rsidR="00292E51" w:rsidRPr="00292E51" w:rsidRDefault="00087672" w:rsidP="00292E51">
      <w:pPr>
        <w:spacing w:line="480" w:lineRule="auto"/>
        <w:jc w:val="both"/>
        <w:rPr>
          <w:rFonts w:ascii="Times New Roman" w:hAnsi="Times New Roman" w:cs="Times New Roman"/>
          <w:sz w:val="24"/>
          <w:szCs w:val="24"/>
        </w:rPr>
      </w:pPr>
      <w:r w:rsidRPr="00087672">
        <w:rPr>
          <w:rFonts w:ascii="Times New Roman" w:hAnsi="Times New Roman" w:cs="Times New Roman"/>
          <w:sz w:val="24"/>
          <w:szCs w:val="24"/>
        </w:rPr>
        <w:tab/>
      </w:r>
      <w:r w:rsidR="00292E51" w:rsidRPr="00292E51">
        <w:rPr>
          <w:rFonts w:ascii="Times New Roman" w:hAnsi="Times New Roman" w:cs="Times New Roman"/>
          <w:sz w:val="24"/>
          <w:szCs w:val="24"/>
        </w:rPr>
        <w:t xml:space="preserve">One 7075 </w:t>
      </w:r>
      <w:proofErr w:type="spellStart"/>
      <w:r w:rsidR="00292E51" w:rsidRPr="00292E51">
        <w:rPr>
          <w:rFonts w:ascii="Times New Roman" w:hAnsi="Times New Roman" w:cs="Times New Roman"/>
          <w:sz w:val="24"/>
          <w:szCs w:val="24"/>
        </w:rPr>
        <w:t>Aluminium</w:t>
      </w:r>
      <w:proofErr w:type="spellEnd"/>
      <w:r w:rsidR="00292E51" w:rsidRPr="00292E51">
        <w:rPr>
          <w:rFonts w:ascii="Times New Roman" w:hAnsi="Times New Roman" w:cs="Times New Roman"/>
          <w:sz w:val="24"/>
          <w:szCs w:val="24"/>
        </w:rPr>
        <w:t xml:space="preserve"> specimen that was cold worked and two 7075 </w:t>
      </w:r>
      <w:proofErr w:type="spellStart"/>
      <w:r w:rsidR="00292E51" w:rsidRPr="00292E51">
        <w:rPr>
          <w:rFonts w:ascii="Times New Roman" w:hAnsi="Times New Roman" w:cs="Times New Roman"/>
          <w:sz w:val="24"/>
          <w:szCs w:val="24"/>
        </w:rPr>
        <w:t>aluminium</w:t>
      </w:r>
      <w:proofErr w:type="spellEnd"/>
      <w:r w:rsidR="00292E51" w:rsidRPr="00292E51">
        <w:rPr>
          <w:rFonts w:ascii="Times New Roman" w:hAnsi="Times New Roman" w:cs="Times New Roman"/>
          <w:sz w:val="24"/>
          <w:szCs w:val="24"/>
        </w:rPr>
        <w:t xml:space="preserve"> that were heat treated by annealing them in the air for three hours at 415 °C. Literature data of the mechanical properties; tensile strength, yield strength and ductility of the specimens were derived from the textbox's appendix. The data was used to generate functions of engineering stress against engineering strain. </w:t>
      </w:r>
    </w:p>
    <w:p w:rsidR="00292E51" w:rsidRPr="00292E51" w:rsidRDefault="00292E51" w:rsidP="00292E51">
      <w:pPr>
        <w:spacing w:line="480" w:lineRule="auto"/>
        <w:jc w:val="both"/>
        <w:rPr>
          <w:rFonts w:ascii="Times New Roman" w:hAnsi="Times New Roman" w:cs="Times New Roman"/>
          <w:i/>
          <w:sz w:val="24"/>
          <w:szCs w:val="24"/>
        </w:rPr>
      </w:pPr>
      <w:r w:rsidRPr="00292E51">
        <w:rPr>
          <w:rFonts w:ascii="Times New Roman" w:hAnsi="Times New Roman" w:cs="Times New Roman"/>
          <w:i/>
          <w:sz w:val="24"/>
          <w:szCs w:val="24"/>
        </w:rPr>
        <w:t>Drawbacks</w:t>
      </w:r>
    </w:p>
    <w:p w:rsidR="00292E51" w:rsidRPr="00292E51" w:rsidRDefault="00292E51" w:rsidP="00292E51">
      <w:pPr>
        <w:spacing w:line="480" w:lineRule="auto"/>
        <w:ind w:firstLine="720"/>
        <w:jc w:val="both"/>
        <w:rPr>
          <w:rFonts w:ascii="Times New Roman" w:hAnsi="Times New Roman" w:cs="Times New Roman"/>
          <w:sz w:val="24"/>
          <w:szCs w:val="24"/>
        </w:rPr>
      </w:pPr>
      <w:r w:rsidRPr="00292E51">
        <w:rPr>
          <w:rFonts w:ascii="Times New Roman" w:hAnsi="Times New Roman" w:cs="Times New Roman"/>
          <w:sz w:val="24"/>
          <w:szCs w:val="24"/>
        </w:rPr>
        <w:t>The tensile test machine is very expensive, with its price being not less than $10000. Furthermore, the machine is susceptible to failure in case of overload.</w:t>
      </w:r>
    </w:p>
    <w:p w:rsidR="00292E51" w:rsidRPr="00292E51" w:rsidRDefault="00292E51" w:rsidP="00292E51">
      <w:pPr>
        <w:spacing w:line="480" w:lineRule="auto"/>
        <w:ind w:firstLine="720"/>
        <w:jc w:val="both"/>
        <w:rPr>
          <w:rFonts w:ascii="Times New Roman" w:hAnsi="Times New Roman" w:cs="Times New Roman"/>
          <w:sz w:val="24"/>
          <w:szCs w:val="24"/>
        </w:rPr>
      </w:pPr>
      <w:r w:rsidRPr="00292E51">
        <w:rPr>
          <w:rFonts w:ascii="Times New Roman" w:hAnsi="Times New Roman" w:cs="Times New Roman"/>
          <w:sz w:val="24"/>
          <w:szCs w:val="24"/>
        </w:rPr>
        <w:lastRenderedPageBreak/>
        <w:t xml:space="preserve"> Before the tensile test was done, the load cell rated maximum capacity was checked so as not to overload the system. The highest tensile strength that the machine could tolerate was calculated by dividing the cross-sectional area of the gage length of the test specimen. </w:t>
      </w:r>
    </w:p>
    <w:p w:rsidR="00292E51" w:rsidRPr="00292E51" w:rsidRDefault="00292E51" w:rsidP="00292E51">
      <w:pPr>
        <w:spacing w:line="480" w:lineRule="auto"/>
        <w:ind w:firstLine="720"/>
        <w:jc w:val="both"/>
        <w:rPr>
          <w:rFonts w:ascii="Times New Roman" w:hAnsi="Times New Roman" w:cs="Times New Roman"/>
          <w:sz w:val="24"/>
          <w:szCs w:val="24"/>
        </w:rPr>
      </w:pPr>
      <w:r w:rsidRPr="00292E51">
        <w:rPr>
          <w:rFonts w:ascii="Times New Roman" w:hAnsi="Times New Roman" w:cs="Times New Roman"/>
          <w:sz w:val="24"/>
          <w:szCs w:val="24"/>
        </w:rPr>
        <w:t xml:space="preserve"> A spreadsheet containing time, load, </w:t>
      </w:r>
      <w:proofErr w:type="spellStart"/>
      <w:r w:rsidRPr="00292E51">
        <w:rPr>
          <w:rFonts w:ascii="Times New Roman" w:hAnsi="Times New Roman" w:cs="Times New Roman"/>
          <w:sz w:val="24"/>
          <w:szCs w:val="24"/>
        </w:rPr>
        <w:t>crossarm</w:t>
      </w:r>
      <w:proofErr w:type="spellEnd"/>
      <w:r w:rsidRPr="00292E51">
        <w:rPr>
          <w:rFonts w:ascii="Times New Roman" w:hAnsi="Times New Roman" w:cs="Times New Roman"/>
          <w:sz w:val="24"/>
          <w:szCs w:val="24"/>
        </w:rPr>
        <w:t xml:space="preserve"> extension and extensometer displacement was created based on the tensile test data generated by the loading cell machines software. This data was used to generate experimental graphs of engineering stress and strain. Comparisons of the experimental data and literature data were made. Also, differences between the extensometer displacement and </w:t>
      </w:r>
      <w:proofErr w:type="spellStart"/>
      <w:r w:rsidRPr="00292E51">
        <w:rPr>
          <w:rFonts w:ascii="Times New Roman" w:hAnsi="Times New Roman" w:cs="Times New Roman"/>
          <w:sz w:val="24"/>
          <w:szCs w:val="24"/>
        </w:rPr>
        <w:t>crossarm</w:t>
      </w:r>
      <w:proofErr w:type="spellEnd"/>
      <w:r w:rsidRPr="00292E51">
        <w:rPr>
          <w:rFonts w:ascii="Times New Roman" w:hAnsi="Times New Roman" w:cs="Times New Roman"/>
          <w:sz w:val="24"/>
          <w:szCs w:val="24"/>
        </w:rPr>
        <w:t xml:space="preserve"> displacement were studied.</w:t>
      </w:r>
    </w:p>
    <w:p w:rsidR="00292E51" w:rsidRDefault="00292E51" w:rsidP="00292E51">
      <w:pPr>
        <w:spacing w:line="480" w:lineRule="auto"/>
        <w:jc w:val="both"/>
        <w:rPr>
          <w:rFonts w:ascii="Times New Roman" w:hAnsi="Times New Roman" w:cs="Times New Roman"/>
          <w:sz w:val="24"/>
          <w:szCs w:val="24"/>
        </w:rPr>
      </w:pPr>
      <w:r w:rsidRPr="00292E51">
        <w:rPr>
          <w:rFonts w:ascii="Times New Roman" w:hAnsi="Times New Roman" w:cs="Times New Roman"/>
          <w:sz w:val="24"/>
          <w:szCs w:val="24"/>
        </w:rPr>
        <w:t xml:space="preserve"> The following formulas were used to generate additional data;</w:t>
      </w:r>
    </w:p>
    <w:p w:rsidR="00087672" w:rsidRPr="00087672" w:rsidRDefault="00087672" w:rsidP="00292E51">
      <w:pPr>
        <w:spacing w:line="480" w:lineRule="auto"/>
        <w:jc w:val="both"/>
        <w:rPr>
          <w:rFonts w:ascii="Times New Roman" w:hAnsi="Times New Roman" w:cs="Times New Roman"/>
          <w:sz w:val="24"/>
          <w:szCs w:val="24"/>
        </w:rPr>
      </w:pPr>
      <w:r w:rsidRPr="00292E51">
        <w:rPr>
          <w:rFonts w:ascii="Times New Roman" w:hAnsi="Times New Roman" w:cs="Times New Roman"/>
          <w:sz w:val="24"/>
          <w:szCs w:val="24"/>
        </w:rPr>
        <w:t>P</w:t>
      </w:r>
      <w:r w:rsidRPr="00087672">
        <w:rPr>
          <w:rFonts w:ascii="Times New Roman" w:hAnsi="Times New Roman" w:cs="Times New Roman"/>
          <w:sz w:val="24"/>
          <w:szCs w:val="24"/>
        </w:rPr>
        <w:t xml:space="preserve">   = load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 </w:t>
      </w:r>
      <w:proofErr w:type="spellStart"/>
      <w:r w:rsidRPr="00087672">
        <w:rPr>
          <w:rFonts w:ascii="Times New Roman" w:hAnsi="Times New Roman" w:cs="Times New Roman"/>
          <w:sz w:val="24"/>
          <w:szCs w:val="24"/>
        </w:rPr>
        <w:t>A</w:t>
      </w:r>
      <w:r w:rsidRPr="00087672">
        <w:rPr>
          <w:rFonts w:ascii="Times New Roman" w:hAnsi="Times New Roman" w:cs="Times New Roman"/>
          <w:sz w:val="24"/>
          <w:szCs w:val="24"/>
          <w:vertAlign w:val="subscript"/>
        </w:rPr>
        <w:t>o</w:t>
      </w:r>
      <w:proofErr w:type="spellEnd"/>
      <w:r w:rsidRPr="00087672">
        <w:rPr>
          <w:rFonts w:ascii="Times New Roman" w:hAnsi="Times New Roman" w:cs="Times New Roman"/>
          <w:sz w:val="24"/>
          <w:szCs w:val="24"/>
        </w:rPr>
        <w:t xml:space="preserve"> = initial cross-sectional area of the specimen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 s   = engineering stress = P / </w:t>
      </w:r>
      <w:proofErr w:type="spellStart"/>
      <w:r w:rsidRPr="00087672">
        <w:rPr>
          <w:rFonts w:ascii="Times New Roman" w:hAnsi="Times New Roman" w:cs="Times New Roman"/>
          <w:sz w:val="24"/>
          <w:szCs w:val="24"/>
        </w:rPr>
        <w:t>A</w:t>
      </w:r>
      <w:r w:rsidRPr="00087672">
        <w:rPr>
          <w:rFonts w:ascii="Times New Roman" w:hAnsi="Times New Roman" w:cs="Times New Roman"/>
          <w:sz w:val="24"/>
          <w:szCs w:val="24"/>
          <w:vertAlign w:val="subscript"/>
        </w:rPr>
        <w:t>o</w:t>
      </w:r>
      <w:proofErr w:type="spellEnd"/>
      <w:r w:rsidRPr="00087672">
        <w:rPr>
          <w:rFonts w:ascii="Times New Roman" w:hAnsi="Times New Roman" w:cs="Times New Roman"/>
          <w:sz w:val="24"/>
          <w:szCs w:val="24"/>
        </w:rPr>
        <w:t xml:space="preserve">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L</w:t>
      </w:r>
      <w:r w:rsidRPr="00087672">
        <w:rPr>
          <w:rFonts w:ascii="Times New Roman" w:hAnsi="Times New Roman" w:cs="Times New Roman"/>
          <w:sz w:val="24"/>
          <w:szCs w:val="24"/>
          <w:vertAlign w:val="subscript"/>
        </w:rPr>
        <w:t>o</w:t>
      </w:r>
      <w:r w:rsidRPr="00087672">
        <w:rPr>
          <w:rFonts w:ascii="Times New Roman" w:hAnsi="Times New Roman" w:cs="Times New Roman"/>
          <w:sz w:val="24"/>
          <w:szCs w:val="24"/>
        </w:rPr>
        <w:t xml:space="preserve"> = gauge length measured on the specimen (4 inches)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 ∆ L = </w:t>
      </w:r>
      <w:proofErr w:type="spellStart"/>
      <w:r w:rsidRPr="00087672">
        <w:rPr>
          <w:rFonts w:ascii="Times New Roman" w:hAnsi="Times New Roman" w:cs="Times New Roman"/>
          <w:sz w:val="24"/>
          <w:szCs w:val="24"/>
        </w:rPr>
        <w:t>crossarm</w:t>
      </w:r>
      <w:proofErr w:type="spellEnd"/>
      <w:r w:rsidRPr="00087672">
        <w:rPr>
          <w:rFonts w:ascii="Times New Roman" w:hAnsi="Times New Roman" w:cs="Times New Roman"/>
          <w:sz w:val="24"/>
          <w:szCs w:val="24"/>
        </w:rPr>
        <w:t xml:space="preserve"> extension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e</w:t>
      </w:r>
      <w:r w:rsidRPr="00087672">
        <w:rPr>
          <w:rFonts w:ascii="Times New Roman" w:hAnsi="Times New Roman" w:cs="Times New Roman"/>
          <w:sz w:val="24"/>
          <w:szCs w:val="24"/>
          <w:vertAlign w:val="subscript"/>
        </w:rPr>
        <w:t>1</w:t>
      </w:r>
      <w:r w:rsidRPr="00087672">
        <w:rPr>
          <w:rFonts w:ascii="Times New Roman" w:hAnsi="Times New Roman" w:cs="Times New Roman"/>
          <w:sz w:val="24"/>
          <w:szCs w:val="24"/>
        </w:rPr>
        <w:t xml:space="preserve"> = engineering strain measured from the </w:t>
      </w:r>
      <w:proofErr w:type="spellStart"/>
      <w:r w:rsidRPr="00087672">
        <w:rPr>
          <w:rFonts w:ascii="Times New Roman" w:hAnsi="Times New Roman" w:cs="Times New Roman"/>
          <w:sz w:val="24"/>
          <w:szCs w:val="24"/>
        </w:rPr>
        <w:t>crossarm</w:t>
      </w:r>
      <w:proofErr w:type="spellEnd"/>
      <w:r w:rsidRPr="00087672">
        <w:rPr>
          <w:rFonts w:ascii="Times New Roman" w:hAnsi="Times New Roman" w:cs="Times New Roman"/>
          <w:sz w:val="24"/>
          <w:szCs w:val="24"/>
        </w:rPr>
        <w:t xml:space="preserve"> displacement = ∆ L / L</w:t>
      </w:r>
      <w:r w:rsidRPr="00087672">
        <w:rPr>
          <w:rFonts w:ascii="Times New Roman" w:hAnsi="Times New Roman" w:cs="Times New Roman"/>
          <w:sz w:val="24"/>
          <w:szCs w:val="24"/>
          <w:vertAlign w:val="subscript"/>
        </w:rPr>
        <w:t>o</w:t>
      </w:r>
      <w:r w:rsidRPr="00087672">
        <w:rPr>
          <w:rFonts w:ascii="Times New Roman" w:hAnsi="Times New Roman" w:cs="Times New Roman"/>
          <w:sz w:val="24"/>
          <w:szCs w:val="24"/>
        </w:rPr>
        <w:t xml:space="preserve">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L</w:t>
      </w:r>
      <w:r w:rsidRPr="00087672">
        <w:rPr>
          <w:rFonts w:ascii="Times New Roman" w:hAnsi="Times New Roman" w:cs="Times New Roman"/>
          <w:sz w:val="24"/>
          <w:szCs w:val="24"/>
          <w:vertAlign w:val="subscript"/>
        </w:rPr>
        <w:t>20</w:t>
      </w:r>
      <w:r w:rsidRPr="00087672">
        <w:rPr>
          <w:rFonts w:ascii="Times New Roman" w:hAnsi="Times New Roman" w:cs="Times New Roman"/>
          <w:sz w:val="24"/>
          <w:szCs w:val="24"/>
        </w:rPr>
        <w:t xml:space="preserve"> = extensometer knife edge separation before tensile test (2 inches)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L</w:t>
      </w:r>
      <w:r w:rsidRPr="00087672">
        <w:rPr>
          <w:rFonts w:ascii="Times New Roman" w:hAnsi="Times New Roman" w:cs="Times New Roman"/>
          <w:sz w:val="24"/>
          <w:szCs w:val="24"/>
          <w:vertAlign w:val="subscript"/>
        </w:rPr>
        <w:t>2</w:t>
      </w:r>
      <w:r w:rsidRPr="00087672">
        <w:rPr>
          <w:rFonts w:ascii="Times New Roman" w:hAnsi="Times New Roman" w:cs="Times New Roman"/>
          <w:sz w:val="24"/>
          <w:szCs w:val="24"/>
        </w:rPr>
        <w:t xml:space="preserve">   = extensometer knife edge separation at any time during the tensile test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 e</w:t>
      </w:r>
      <w:r w:rsidRPr="00087672">
        <w:rPr>
          <w:rFonts w:ascii="Times New Roman" w:hAnsi="Times New Roman" w:cs="Times New Roman"/>
          <w:sz w:val="24"/>
          <w:szCs w:val="24"/>
          <w:vertAlign w:val="subscript"/>
        </w:rPr>
        <w:t>2</w:t>
      </w:r>
      <w:r w:rsidRPr="00087672">
        <w:rPr>
          <w:rFonts w:ascii="Times New Roman" w:hAnsi="Times New Roman" w:cs="Times New Roman"/>
          <w:sz w:val="24"/>
          <w:szCs w:val="24"/>
        </w:rPr>
        <w:t xml:space="preserve"> = engineering strain measured from the extensometer = (L</w:t>
      </w:r>
      <w:r w:rsidRPr="00087672">
        <w:rPr>
          <w:rFonts w:ascii="Times New Roman" w:hAnsi="Times New Roman" w:cs="Times New Roman"/>
          <w:sz w:val="24"/>
          <w:szCs w:val="24"/>
          <w:vertAlign w:val="subscript"/>
        </w:rPr>
        <w:t>2</w:t>
      </w:r>
      <w:r w:rsidRPr="00087672">
        <w:rPr>
          <w:rFonts w:ascii="Times New Roman" w:hAnsi="Times New Roman" w:cs="Times New Roman"/>
          <w:sz w:val="24"/>
          <w:szCs w:val="24"/>
        </w:rPr>
        <w:t xml:space="preserve"> - L</w:t>
      </w:r>
      <w:r w:rsidRPr="00087672">
        <w:rPr>
          <w:rFonts w:ascii="Times New Roman" w:hAnsi="Times New Roman" w:cs="Times New Roman"/>
          <w:sz w:val="24"/>
          <w:szCs w:val="24"/>
          <w:vertAlign w:val="subscript"/>
        </w:rPr>
        <w:t>20</w:t>
      </w:r>
      <w:r w:rsidRPr="00087672">
        <w:rPr>
          <w:rFonts w:ascii="Times New Roman" w:hAnsi="Times New Roman" w:cs="Times New Roman"/>
          <w:sz w:val="24"/>
          <w:szCs w:val="24"/>
        </w:rPr>
        <w:t>) / L</w:t>
      </w:r>
      <w:r w:rsidRPr="00087672">
        <w:rPr>
          <w:rFonts w:ascii="Times New Roman" w:hAnsi="Times New Roman" w:cs="Times New Roman"/>
          <w:sz w:val="24"/>
          <w:szCs w:val="24"/>
          <w:vertAlign w:val="subscript"/>
        </w:rPr>
        <w:t>20</w:t>
      </w:r>
      <w:r w:rsidRPr="00087672">
        <w:rPr>
          <w:rFonts w:ascii="Times New Roman" w:hAnsi="Times New Roman" w:cs="Times New Roman"/>
          <w:sz w:val="24"/>
          <w:szCs w:val="24"/>
        </w:rPr>
        <w:t xml:space="preserve">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True stress and strain were also calculated.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lastRenderedPageBreak/>
        <w:t xml:space="preserve">A = instantaneous cross-sectional area of the specimen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σ = true stress = P/A = s (e2 + 1)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ε </w:t>
      </w:r>
      <w:r w:rsidRPr="00087672">
        <w:rPr>
          <w:rFonts w:ascii="Times New Roman" w:hAnsi="Times New Roman" w:cs="Times New Roman"/>
          <w:sz w:val="24"/>
          <w:szCs w:val="24"/>
          <w:vertAlign w:val="subscript"/>
        </w:rPr>
        <w:t>1</w:t>
      </w:r>
      <w:r w:rsidRPr="00087672">
        <w:rPr>
          <w:rFonts w:ascii="Times New Roman" w:hAnsi="Times New Roman" w:cs="Times New Roman"/>
          <w:sz w:val="24"/>
          <w:szCs w:val="24"/>
        </w:rPr>
        <w:t xml:space="preserve"> = true strain measured by </w:t>
      </w:r>
      <w:proofErr w:type="spellStart"/>
      <w:r w:rsidRPr="00087672">
        <w:rPr>
          <w:rFonts w:ascii="Times New Roman" w:hAnsi="Times New Roman" w:cs="Times New Roman"/>
          <w:sz w:val="24"/>
          <w:szCs w:val="24"/>
        </w:rPr>
        <w:t>crossarm</w:t>
      </w:r>
      <w:proofErr w:type="spellEnd"/>
      <w:r w:rsidRPr="00087672">
        <w:rPr>
          <w:rFonts w:ascii="Times New Roman" w:hAnsi="Times New Roman" w:cs="Times New Roman"/>
          <w:sz w:val="24"/>
          <w:szCs w:val="24"/>
        </w:rPr>
        <w:t xml:space="preserve"> displacement = ln [(∆ L + L</w:t>
      </w:r>
      <w:r w:rsidRPr="00087672">
        <w:rPr>
          <w:rFonts w:ascii="Times New Roman" w:hAnsi="Times New Roman" w:cs="Times New Roman"/>
          <w:sz w:val="24"/>
          <w:szCs w:val="24"/>
          <w:vertAlign w:val="subscript"/>
        </w:rPr>
        <w:t>0</w:t>
      </w:r>
      <w:r w:rsidRPr="00087672">
        <w:rPr>
          <w:rFonts w:ascii="Times New Roman" w:hAnsi="Times New Roman" w:cs="Times New Roman"/>
          <w:sz w:val="24"/>
          <w:szCs w:val="24"/>
        </w:rPr>
        <w:t>)/L</w:t>
      </w:r>
      <w:r w:rsidRPr="00087672">
        <w:rPr>
          <w:rFonts w:ascii="Times New Roman" w:hAnsi="Times New Roman" w:cs="Times New Roman"/>
          <w:sz w:val="24"/>
          <w:szCs w:val="24"/>
          <w:vertAlign w:val="subscript"/>
        </w:rPr>
        <w:t>0</w:t>
      </w:r>
      <w:r w:rsidRPr="00087672">
        <w:rPr>
          <w:rFonts w:ascii="Times New Roman" w:hAnsi="Times New Roman" w:cs="Times New Roman"/>
          <w:sz w:val="24"/>
          <w:szCs w:val="24"/>
        </w:rPr>
        <w:t>] = ln (e</w:t>
      </w:r>
      <w:r w:rsidRPr="00087672">
        <w:rPr>
          <w:rFonts w:ascii="Times New Roman" w:hAnsi="Times New Roman" w:cs="Times New Roman"/>
          <w:sz w:val="24"/>
          <w:szCs w:val="24"/>
          <w:vertAlign w:val="subscript"/>
        </w:rPr>
        <w:t>1</w:t>
      </w:r>
      <w:r w:rsidRPr="00087672">
        <w:rPr>
          <w:rFonts w:ascii="Times New Roman" w:hAnsi="Times New Roman" w:cs="Times New Roman"/>
          <w:sz w:val="24"/>
          <w:szCs w:val="24"/>
        </w:rPr>
        <w:t xml:space="preserve"> + 1)     </w:t>
      </w:r>
    </w:p>
    <w:p w:rsidR="00087672" w:rsidRPr="00087672" w:rsidRDefault="00087672" w:rsidP="00087672">
      <w:pPr>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 ε </w:t>
      </w:r>
      <w:r w:rsidRPr="00087672">
        <w:rPr>
          <w:rFonts w:ascii="Times New Roman" w:hAnsi="Times New Roman" w:cs="Times New Roman"/>
          <w:sz w:val="24"/>
          <w:szCs w:val="24"/>
          <w:vertAlign w:val="subscript"/>
        </w:rPr>
        <w:t>2</w:t>
      </w:r>
      <w:r w:rsidRPr="00087672">
        <w:rPr>
          <w:rFonts w:ascii="Times New Roman" w:hAnsi="Times New Roman" w:cs="Times New Roman"/>
          <w:sz w:val="24"/>
          <w:szCs w:val="24"/>
        </w:rPr>
        <w:t xml:space="preserve"> = true strain measured by extensometer = ln (L</w:t>
      </w:r>
      <w:r w:rsidRPr="00087672">
        <w:rPr>
          <w:rFonts w:ascii="Times New Roman" w:hAnsi="Times New Roman" w:cs="Times New Roman"/>
          <w:sz w:val="24"/>
          <w:szCs w:val="24"/>
          <w:vertAlign w:val="subscript"/>
        </w:rPr>
        <w:t>2</w:t>
      </w:r>
      <w:r w:rsidRPr="00087672">
        <w:rPr>
          <w:rFonts w:ascii="Times New Roman" w:hAnsi="Times New Roman" w:cs="Times New Roman"/>
          <w:sz w:val="24"/>
          <w:szCs w:val="24"/>
        </w:rPr>
        <w:t>/L</w:t>
      </w:r>
      <w:r w:rsidRPr="00087672">
        <w:rPr>
          <w:rFonts w:ascii="Times New Roman" w:hAnsi="Times New Roman" w:cs="Times New Roman"/>
          <w:sz w:val="24"/>
          <w:szCs w:val="24"/>
          <w:vertAlign w:val="subscript"/>
        </w:rPr>
        <w:t>20</w:t>
      </w:r>
      <w:r w:rsidRPr="00087672">
        <w:rPr>
          <w:rFonts w:ascii="Times New Roman" w:hAnsi="Times New Roman" w:cs="Times New Roman"/>
          <w:sz w:val="24"/>
          <w:szCs w:val="24"/>
        </w:rPr>
        <w:t>) = ln (e</w:t>
      </w:r>
      <w:r w:rsidRPr="00087672">
        <w:rPr>
          <w:rFonts w:ascii="Times New Roman" w:hAnsi="Times New Roman" w:cs="Times New Roman"/>
          <w:sz w:val="24"/>
          <w:szCs w:val="24"/>
          <w:vertAlign w:val="subscript"/>
        </w:rPr>
        <w:t>2</w:t>
      </w:r>
      <w:r w:rsidRPr="00087672">
        <w:rPr>
          <w:rFonts w:ascii="Times New Roman" w:hAnsi="Times New Roman" w:cs="Times New Roman"/>
          <w:sz w:val="24"/>
          <w:szCs w:val="24"/>
        </w:rPr>
        <w:t xml:space="preserve"> + 1) </w:t>
      </w:r>
    </w:p>
    <w:p w:rsidR="00087672" w:rsidRPr="00292E51" w:rsidRDefault="00087672" w:rsidP="00292E51">
      <w:pPr>
        <w:spacing w:line="480" w:lineRule="auto"/>
        <w:jc w:val="both"/>
        <w:rPr>
          <w:rFonts w:ascii="Times New Roman" w:hAnsi="Times New Roman" w:cs="Times New Roman"/>
          <w:sz w:val="24"/>
          <w:szCs w:val="24"/>
        </w:rPr>
      </w:pPr>
      <w:r w:rsidRPr="00087672">
        <w:rPr>
          <w:rFonts w:ascii="Times New Roman" w:hAnsi="Times New Roman" w:cs="Times New Roman"/>
          <w:sz w:val="24"/>
          <w:szCs w:val="24"/>
        </w:rPr>
        <w:tab/>
      </w:r>
      <w:r w:rsidR="00292E51" w:rsidRPr="00292E51">
        <w:rPr>
          <w:rFonts w:ascii="Times New Roman" w:hAnsi="Times New Roman" w:cs="Times New Roman"/>
          <w:sz w:val="24"/>
          <w:szCs w:val="24"/>
        </w:rPr>
        <w:t xml:space="preserve">The test was done in four phases. The first specimen, cold worked 7075 </w:t>
      </w:r>
      <w:proofErr w:type="spellStart"/>
      <w:r w:rsidR="00292E51" w:rsidRPr="00292E51">
        <w:rPr>
          <w:rFonts w:ascii="Times New Roman" w:hAnsi="Times New Roman" w:cs="Times New Roman"/>
          <w:sz w:val="24"/>
          <w:szCs w:val="24"/>
        </w:rPr>
        <w:t>aluminium</w:t>
      </w:r>
      <w:proofErr w:type="spellEnd"/>
      <w:r w:rsidR="00292E51" w:rsidRPr="00292E51">
        <w:rPr>
          <w:rFonts w:ascii="Times New Roman" w:hAnsi="Times New Roman" w:cs="Times New Roman"/>
          <w:sz w:val="24"/>
          <w:szCs w:val="24"/>
        </w:rPr>
        <w:t xml:space="preserve">, was loaded to failure and the results labeled as sample1. The second specimen annealed </w:t>
      </w:r>
      <w:proofErr w:type="spellStart"/>
      <w:r w:rsidR="00292E51" w:rsidRPr="00292E51">
        <w:rPr>
          <w:rFonts w:ascii="Times New Roman" w:hAnsi="Times New Roman" w:cs="Times New Roman"/>
          <w:sz w:val="24"/>
          <w:szCs w:val="24"/>
        </w:rPr>
        <w:t>aluminium</w:t>
      </w:r>
      <w:proofErr w:type="spellEnd"/>
      <w:r w:rsidR="00292E51" w:rsidRPr="00292E51">
        <w:rPr>
          <w:rFonts w:ascii="Times New Roman" w:hAnsi="Times New Roman" w:cs="Times New Roman"/>
          <w:sz w:val="24"/>
          <w:szCs w:val="24"/>
        </w:rPr>
        <w:t xml:space="preserve"> was loaded to failure.in the third test, annealed 7075 </w:t>
      </w:r>
      <w:proofErr w:type="spellStart"/>
      <w:r w:rsidR="00292E51" w:rsidRPr="00292E51">
        <w:rPr>
          <w:rFonts w:ascii="Times New Roman" w:hAnsi="Times New Roman" w:cs="Times New Roman"/>
          <w:sz w:val="24"/>
          <w:szCs w:val="24"/>
        </w:rPr>
        <w:t>aluminium</w:t>
      </w:r>
      <w:proofErr w:type="spellEnd"/>
      <w:r w:rsidR="00292E51" w:rsidRPr="00292E51">
        <w:rPr>
          <w:rFonts w:ascii="Times New Roman" w:hAnsi="Times New Roman" w:cs="Times New Roman"/>
          <w:sz w:val="24"/>
          <w:szCs w:val="24"/>
        </w:rPr>
        <w:t xml:space="preserve"> specimen was work harden by loading it above its yield point. This was referred to as sample 3. The specimen was then loaded again but to failure. This was sample4. The results from the four tests were used to generate graphs and values of Young's modulus yield strength, ultimate strength, stress, and strain were obtained.</w:t>
      </w:r>
    </w:p>
    <w:p w:rsidR="00087672" w:rsidRDefault="00087672" w:rsidP="00087672">
      <w:pPr>
        <w:spacing w:line="480" w:lineRule="auto"/>
        <w:jc w:val="center"/>
        <w:rPr>
          <w:rFonts w:ascii="Times New Roman" w:hAnsi="Times New Roman" w:cs="Times New Roman"/>
          <w:b/>
          <w:sz w:val="24"/>
          <w:szCs w:val="24"/>
        </w:rPr>
      </w:pPr>
    </w:p>
    <w:p w:rsidR="00087672" w:rsidRDefault="00087672" w:rsidP="00087672">
      <w:pPr>
        <w:spacing w:line="480" w:lineRule="auto"/>
        <w:jc w:val="center"/>
        <w:rPr>
          <w:rFonts w:ascii="Times New Roman" w:hAnsi="Times New Roman" w:cs="Times New Roman"/>
          <w:b/>
          <w:sz w:val="24"/>
          <w:szCs w:val="24"/>
        </w:rPr>
      </w:pPr>
    </w:p>
    <w:p w:rsidR="00087672" w:rsidRDefault="00087672" w:rsidP="00087672">
      <w:pPr>
        <w:spacing w:line="480" w:lineRule="auto"/>
        <w:jc w:val="center"/>
        <w:rPr>
          <w:rFonts w:ascii="Times New Roman" w:hAnsi="Times New Roman" w:cs="Times New Roman"/>
          <w:b/>
          <w:sz w:val="24"/>
          <w:szCs w:val="24"/>
        </w:rPr>
      </w:pPr>
    </w:p>
    <w:p w:rsidR="00087672" w:rsidRDefault="00087672" w:rsidP="00087672">
      <w:pPr>
        <w:spacing w:line="480" w:lineRule="auto"/>
        <w:jc w:val="center"/>
        <w:rPr>
          <w:rFonts w:ascii="Times New Roman" w:hAnsi="Times New Roman" w:cs="Times New Roman"/>
          <w:b/>
          <w:sz w:val="24"/>
          <w:szCs w:val="24"/>
        </w:rPr>
      </w:pPr>
    </w:p>
    <w:p w:rsidR="00087672" w:rsidRDefault="00087672" w:rsidP="00087672">
      <w:pPr>
        <w:spacing w:line="480" w:lineRule="auto"/>
        <w:jc w:val="center"/>
        <w:rPr>
          <w:rFonts w:ascii="Times New Roman" w:hAnsi="Times New Roman" w:cs="Times New Roman"/>
          <w:b/>
          <w:sz w:val="24"/>
          <w:szCs w:val="24"/>
        </w:rPr>
      </w:pPr>
    </w:p>
    <w:p w:rsidR="00087672" w:rsidRDefault="00087672" w:rsidP="00087672">
      <w:pPr>
        <w:spacing w:line="480" w:lineRule="auto"/>
        <w:jc w:val="center"/>
        <w:rPr>
          <w:rFonts w:ascii="Times New Roman" w:hAnsi="Times New Roman" w:cs="Times New Roman"/>
          <w:b/>
          <w:sz w:val="24"/>
          <w:szCs w:val="24"/>
        </w:rPr>
      </w:pPr>
    </w:p>
    <w:p w:rsidR="00087672" w:rsidRDefault="00087672" w:rsidP="00087672">
      <w:pPr>
        <w:spacing w:line="480" w:lineRule="auto"/>
        <w:jc w:val="center"/>
        <w:rPr>
          <w:rFonts w:ascii="Times New Roman" w:hAnsi="Times New Roman" w:cs="Times New Roman"/>
          <w:b/>
          <w:sz w:val="24"/>
          <w:szCs w:val="24"/>
        </w:rPr>
      </w:pPr>
    </w:p>
    <w:p w:rsidR="00087672" w:rsidRDefault="00087672" w:rsidP="00087672">
      <w:pPr>
        <w:spacing w:line="480" w:lineRule="auto"/>
        <w:jc w:val="center"/>
        <w:rPr>
          <w:rFonts w:ascii="Times New Roman" w:hAnsi="Times New Roman" w:cs="Times New Roman"/>
          <w:b/>
          <w:sz w:val="24"/>
          <w:szCs w:val="24"/>
        </w:rPr>
      </w:pPr>
    </w:p>
    <w:p w:rsidR="00292E51" w:rsidRDefault="00292E51" w:rsidP="00087672">
      <w:pPr>
        <w:spacing w:line="480" w:lineRule="auto"/>
        <w:jc w:val="center"/>
        <w:rPr>
          <w:rFonts w:ascii="Times New Roman" w:hAnsi="Times New Roman" w:cs="Times New Roman"/>
          <w:b/>
          <w:sz w:val="24"/>
          <w:szCs w:val="24"/>
        </w:rPr>
      </w:pPr>
    </w:p>
    <w:p w:rsidR="00292E51" w:rsidRDefault="00292E51" w:rsidP="00087672">
      <w:pPr>
        <w:spacing w:line="480" w:lineRule="auto"/>
        <w:jc w:val="center"/>
        <w:rPr>
          <w:rFonts w:ascii="Times New Roman" w:hAnsi="Times New Roman" w:cs="Times New Roman"/>
          <w:b/>
          <w:sz w:val="24"/>
          <w:szCs w:val="24"/>
        </w:rPr>
      </w:pPr>
    </w:p>
    <w:p w:rsidR="00292E51" w:rsidRDefault="00292E51" w:rsidP="00087672">
      <w:pPr>
        <w:spacing w:line="480" w:lineRule="auto"/>
        <w:jc w:val="center"/>
        <w:rPr>
          <w:rFonts w:ascii="Times New Roman" w:hAnsi="Times New Roman" w:cs="Times New Roman"/>
          <w:b/>
          <w:sz w:val="24"/>
          <w:szCs w:val="24"/>
        </w:rPr>
      </w:pPr>
    </w:p>
    <w:p w:rsidR="00087672" w:rsidRPr="00087672" w:rsidRDefault="00087672" w:rsidP="0008767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Results a</w:t>
      </w:r>
      <w:r w:rsidRPr="00087672">
        <w:rPr>
          <w:rFonts w:ascii="Times New Roman" w:hAnsi="Times New Roman" w:cs="Times New Roman"/>
          <w:b/>
          <w:sz w:val="24"/>
          <w:szCs w:val="24"/>
        </w:rPr>
        <w:t>nd Discussions</w:t>
      </w:r>
    </w:p>
    <w:p w:rsidR="00087672" w:rsidRPr="00087672" w:rsidRDefault="00087672" w:rsidP="00087672">
      <w:pPr>
        <w:spacing w:line="480" w:lineRule="auto"/>
        <w:jc w:val="both"/>
        <w:rPr>
          <w:rFonts w:ascii="Times New Roman" w:hAnsi="Times New Roman" w:cs="Times New Roman"/>
          <w:sz w:val="24"/>
          <w:szCs w:val="24"/>
        </w:rPr>
      </w:pPr>
      <w:r w:rsidRPr="00087672">
        <w:rPr>
          <w:rFonts w:ascii="Times New Roman" w:hAnsi="Times New Roman" w:cs="Times New Roman"/>
          <w:sz w:val="24"/>
          <w:szCs w:val="24"/>
        </w:rPr>
        <w:t xml:space="preserve">Results from the cold worked 7075 </w:t>
      </w:r>
      <w:proofErr w:type="spellStart"/>
      <w:r w:rsidRPr="00087672">
        <w:rPr>
          <w:rFonts w:ascii="Times New Roman" w:hAnsi="Times New Roman" w:cs="Times New Roman"/>
          <w:sz w:val="24"/>
          <w:szCs w:val="24"/>
        </w:rPr>
        <w:t>aluminium</w:t>
      </w:r>
      <w:proofErr w:type="spellEnd"/>
      <w:r w:rsidRPr="00087672">
        <w:rPr>
          <w:rFonts w:ascii="Times New Roman" w:hAnsi="Times New Roman" w:cs="Times New Roman"/>
          <w:sz w:val="24"/>
          <w:szCs w:val="24"/>
        </w:rPr>
        <w:t xml:space="preserve"> which was loaded to failure are in the table below.</w:t>
      </w:r>
    </w:p>
    <w:p w:rsidR="00087672" w:rsidRPr="00087672" w:rsidRDefault="00087672" w:rsidP="00087672">
      <w:pPr>
        <w:keepNext/>
        <w:spacing w:before="240" w:line="480" w:lineRule="auto"/>
        <w:jc w:val="both"/>
        <w:rPr>
          <w:rFonts w:ascii="Times New Roman" w:hAnsi="Times New Roman" w:cs="Times New Roman"/>
          <w:sz w:val="24"/>
          <w:szCs w:val="24"/>
        </w:rPr>
      </w:pPr>
      <w:r w:rsidRPr="00087672">
        <w:rPr>
          <w:rFonts w:ascii="Times New Roman" w:hAnsi="Times New Roman" w:cs="Times New Roman"/>
          <w:sz w:val="24"/>
          <w:szCs w:val="24"/>
        </w:rPr>
        <w:object w:dxaOrig="10345" w:dyaOrig="7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63pt" o:ole="">
            <v:imagedata r:id="rId7" o:title=""/>
          </v:shape>
          <o:OLEObject Type="Embed" ProgID="Excel.Sheet.12" ShapeID="_x0000_i1025" DrawAspect="Content" ObjectID="_1601771488" r:id="rId8"/>
        </w:object>
      </w:r>
    </w:p>
    <w:p w:rsidR="00087672" w:rsidRPr="00A34404" w:rsidRDefault="00087672" w:rsidP="00A34404">
      <w:pPr>
        <w:pStyle w:val="Caption"/>
        <w:spacing w:line="480" w:lineRule="auto"/>
        <w:jc w:val="center"/>
        <w:rPr>
          <w:rFonts w:ascii="Times New Roman" w:hAnsi="Times New Roman" w:cs="Times New Roman"/>
          <w:color w:val="auto"/>
          <w:sz w:val="24"/>
          <w:szCs w:val="24"/>
        </w:rPr>
      </w:pPr>
      <w:r w:rsidRPr="00A34404">
        <w:rPr>
          <w:rFonts w:ascii="Times New Roman" w:hAnsi="Times New Roman" w:cs="Times New Roman"/>
          <w:color w:val="auto"/>
          <w:sz w:val="24"/>
          <w:szCs w:val="24"/>
        </w:rPr>
        <w:t xml:space="preserve">Table </w:t>
      </w:r>
      <w:r w:rsidRPr="00A34404">
        <w:rPr>
          <w:rFonts w:ascii="Times New Roman" w:hAnsi="Times New Roman" w:cs="Times New Roman"/>
          <w:color w:val="auto"/>
          <w:sz w:val="24"/>
          <w:szCs w:val="24"/>
        </w:rPr>
        <w:fldChar w:fldCharType="begin"/>
      </w:r>
      <w:r w:rsidRPr="00A34404">
        <w:rPr>
          <w:rFonts w:ascii="Times New Roman" w:hAnsi="Times New Roman" w:cs="Times New Roman"/>
          <w:color w:val="auto"/>
          <w:sz w:val="24"/>
          <w:szCs w:val="24"/>
        </w:rPr>
        <w:instrText xml:space="preserve"> SEQ Table \* ARABIC </w:instrText>
      </w:r>
      <w:r w:rsidRPr="00A34404">
        <w:rPr>
          <w:rFonts w:ascii="Times New Roman" w:hAnsi="Times New Roman" w:cs="Times New Roman"/>
          <w:color w:val="auto"/>
          <w:sz w:val="24"/>
          <w:szCs w:val="24"/>
        </w:rPr>
        <w:fldChar w:fldCharType="separate"/>
      </w:r>
      <w:r w:rsidRPr="00A34404">
        <w:rPr>
          <w:rFonts w:ascii="Times New Roman" w:hAnsi="Times New Roman" w:cs="Times New Roman"/>
          <w:noProof/>
          <w:color w:val="auto"/>
          <w:sz w:val="24"/>
          <w:szCs w:val="24"/>
        </w:rPr>
        <w:t>1</w:t>
      </w:r>
      <w:r w:rsidRPr="00A34404">
        <w:rPr>
          <w:rFonts w:ascii="Times New Roman" w:hAnsi="Times New Roman" w:cs="Times New Roman"/>
          <w:noProof/>
          <w:color w:val="auto"/>
          <w:sz w:val="24"/>
          <w:szCs w:val="24"/>
        </w:rPr>
        <w:fldChar w:fldCharType="end"/>
      </w:r>
      <w:r w:rsidRPr="00A34404">
        <w:rPr>
          <w:rFonts w:ascii="Times New Roman" w:hAnsi="Times New Roman" w:cs="Times New Roman"/>
          <w:color w:val="auto"/>
          <w:sz w:val="24"/>
          <w:szCs w:val="24"/>
        </w:rPr>
        <w:t xml:space="preserve"> sample 1 results</w:t>
      </w:r>
    </w:p>
    <w:p w:rsidR="00087672" w:rsidRPr="00087672" w:rsidRDefault="00087672" w:rsidP="00087672">
      <w:pPr>
        <w:keepNext/>
        <w:spacing w:line="480" w:lineRule="auto"/>
        <w:jc w:val="both"/>
        <w:rPr>
          <w:rFonts w:ascii="Times New Roman" w:hAnsi="Times New Roman" w:cs="Times New Roman"/>
          <w:sz w:val="24"/>
          <w:szCs w:val="24"/>
        </w:rPr>
      </w:pPr>
      <w:r w:rsidRPr="00087672">
        <w:rPr>
          <w:rFonts w:ascii="Times New Roman" w:hAnsi="Times New Roman" w:cs="Times New Roman"/>
          <w:sz w:val="24"/>
          <w:szCs w:val="24"/>
        </w:rPr>
        <w:object w:dxaOrig="7247" w:dyaOrig="7849">
          <v:shape id="_x0000_i1026" type="#_x0000_t75" style="width:362.25pt;height:392.25pt" o:ole="">
            <v:imagedata r:id="rId9" o:title=""/>
          </v:shape>
          <o:OLEObject Type="Embed" ProgID="Excel.Sheet.12" ShapeID="_x0000_i1026" DrawAspect="Content" ObjectID="_1601771489" r:id="rId10"/>
        </w:object>
      </w:r>
    </w:p>
    <w:p w:rsidR="00087672" w:rsidRPr="00087672" w:rsidRDefault="00087672" w:rsidP="00A34404">
      <w:pPr>
        <w:pStyle w:val="Caption"/>
        <w:spacing w:line="480" w:lineRule="auto"/>
        <w:jc w:val="center"/>
        <w:rPr>
          <w:rFonts w:ascii="Times New Roman" w:hAnsi="Times New Roman" w:cs="Times New Roman"/>
          <w:color w:val="auto"/>
          <w:sz w:val="24"/>
          <w:szCs w:val="24"/>
        </w:rPr>
      </w:pPr>
      <w:r w:rsidRPr="00087672">
        <w:rPr>
          <w:rFonts w:ascii="Times New Roman" w:hAnsi="Times New Roman" w:cs="Times New Roman"/>
          <w:color w:val="auto"/>
          <w:sz w:val="24"/>
          <w:szCs w:val="24"/>
        </w:rPr>
        <w:t xml:space="preserve">Table </w:t>
      </w:r>
      <w:r w:rsidRPr="00087672">
        <w:rPr>
          <w:rFonts w:ascii="Times New Roman" w:hAnsi="Times New Roman" w:cs="Times New Roman"/>
          <w:color w:val="auto"/>
          <w:sz w:val="24"/>
          <w:szCs w:val="24"/>
        </w:rPr>
        <w:fldChar w:fldCharType="begin"/>
      </w:r>
      <w:r w:rsidRPr="00087672">
        <w:rPr>
          <w:rFonts w:ascii="Times New Roman" w:hAnsi="Times New Roman" w:cs="Times New Roman"/>
          <w:color w:val="auto"/>
          <w:sz w:val="24"/>
          <w:szCs w:val="24"/>
        </w:rPr>
        <w:instrText xml:space="preserve"> SEQ Table \* ARABIC </w:instrText>
      </w:r>
      <w:r w:rsidRPr="00087672">
        <w:rPr>
          <w:rFonts w:ascii="Times New Roman" w:hAnsi="Times New Roman" w:cs="Times New Roman"/>
          <w:color w:val="auto"/>
          <w:sz w:val="24"/>
          <w:szCs w:val="24"/>
        </w:rPr>
        <w:fldChar w:fldCharType="separate"/>
      </w:r>
      <w:r w:rsidRPr="00087672">
        <w:rPr>
          <w:rFonts w:ascii="Times New Roman" w:hAnsi="Times New Roman" w:cs="Times New Roman"/>
          <w:noProof/>
          <w:color w:val="auto"/>
          <w:sz w:val="24"/>
          <w:szCs w:val="24"/>
        </w:rPr>
        <w:t>2</w:t>
      </w:r>
      <w:r w:rsidRPr="00087672">
        <w:rPr>
          <w:rFonts w:ascii="Times New Roman" w:hAnsi="Times New Roman" w:cs="Times New Roman"/>
          <w:noProof/>
          <w:color w:val="auto"/>
          <w:sz w:val="24"/>
          <w:szCs w:val="24"/>
        </w:rPr>
        <w:fldChar w:fldCharType="end"/>
      </w:r>
      <w:r w:rsidRPr="00087672">
        <w:rPr>
          <w:rFonts w:ascii="Times New Roman" w:hAnsi="Times New Roman" w:cs="Times New Roman"/>
          <w:color w:val="auto"/>
          <w:sz w:val="24"/>
          <w:szCs w:val="24"/>
        </w:rPr>
        <w:t xml:space="preserve"> sample 2 results</w:t>
      </w:r>
    </w:p>
    <w:p w:rsidR="00087672" w:rsidRPr="00087672" w:rsidRDefault="00087672" w:rsidP="00087672">
      <w:pPr>
        <w:keepNext/>
        <w:spacing w:line="480" w:lineRule="auto"/>
        <w:jc w:val="both"/>
        <w:rPr>
          <w:rFonts w:ascii="Times New Roman" w:hAnsi="Times New Roman" w:cs="Times New Roman"/>
          <w:sz w:val="24"/>
          <w:szCs w:val="24"/>
        </w:rPr>
      </w:pPr>
      <w:r w:rsidRPr="00087672">
        <w:rPr>
          <w:rFonts w:ascii="Times New Roman" w:hAnsi="Times New Roman" w:cs="Times New Roman"/>
          <w:sz w:val="24"/>
          <w:szCs w:val="24"/>
        </w:rPr>
        <w:object w:dxaOrig="7247" w:dyaOrig="5240">
          <v:shape id="_x0000_i1027" type="#_x0000_t75" style="width:362.25pt;height:261.75pt" o:ole="">
            <v:imagedata r:id="rId11" o:title=""/>
          </v:shape>
          <o:OLEObject Type="Embed" ProgID="Excel.Sheet.12" ShapeID="_x0000_i1027" DrawAspect="Content" ObjectID="_1601771490" r:id="rId12"/>
        </w:object>
      </w:r>
    </w:p>
    <w:p w:rsidR="00087672" w:rsidRPr="00087672" w:rsidRDefault="00087672" w:rsidP="00A34404">
      <w:pPr>
        <w:pStyle w:val="Caption"/>
        <w:spacing w:line="480" w:lineRule="auto"/>
        <w:jc w:val="center"/>
        <w:rPr>
          <w:rFonts w:ascii="Times New Roman" w:hAnsi="Times New Roman" w:cs="Times New Roman"/>
          <w:color w:val="auto"/>
          <w:sz w:val="24"/>
          <w:szCs w:val="24"/>
        </w:rPr>
      </w:pPr>
      <w:r w:rsidRPr="00087672">
        <w:rPr>
          <w:rFonts w:ascii="Times New Roman" w:hAnsi="Times New Roman" w:cs="Times New Roman"/>
          <w:color w:val="auto"/>
          <w:sz w:val="24"/>
          <w:szCs w:val="24"/>
        </w:rPr>
        <w:t xml:space="preserve">Table </w:t>
      </w:r>
      <w:r w:rsidRPr="00087672">
        <w:rPr>
          <w:rFonts w:ascii="Times New Roman" w:hAnsi="Times New Roman" w:cs="Times New Roman"/>
          <w:color w:val="auto"/>
          <w:sz w:val="24"/>
          <w:szCs w:val="24"/>
        </w:rPr>
        <w:fldChar w:fldCharType="begin"/>
      </w:r>
      <w:r w:rsidRPr="00087672">
        <w:rPr>
          <w:rFonts w:ascii="Times New Roman" w:hAnsi="Times New Roman" w:cs="Times New Roman"/>
          <w:color w:val="auto"/>
          <w:sz w:val="24"/>
          <w:szCs w:val="24"/>
        </w:rPr>
        <w:instrText xml:space="preserve"> SEQ Table \* ARABIC </w:instrText>
      </w:r>
      <w:r w:rsidRPr="00087672">
        <w:rPr>
          <w:rFonts w:ascii="Times New Roman" w:hAnsi="Times New Roman" w:cs="Times New Roman"/>
          <w:color w:val="auto"/>
          <w:sz w:val="24"/>
          <w:szCs w:val="24"/>
        </w:rPr>
        <w:fldChar w:fldCharType="separate"/>
      </w:r>
      <w:r w:rsidRPr="00087672">
        <w:rPr>
          <w:rFonts w:ascii="Times New Roman" w:hAnsi="Times New Roman" w:cs="Times New Roman"/>
          <w:noProof/>
          <w:color w:val="auto"/>
          <w:sz w:val="24"/>
          <w:szCs w:val="24"/>
        </w:rPr>
        <w:t>3</w:t>
      </w:r>
      <w:r w:rsidRPr="00087672">
        <w:rPr>
          <w:rFonts w:ascii="Times New Roman" w:hAnsi="Times New Roman" w:cs="Times New Roman"/>
          <w:noProof/>
          <w:color w:val="auto"/>
          <w:sz w:val="24"/>
          <w:szCs w:val="24"/>
        </w:rPr>
        <w:fldChar w:fldCharType="end"/>
      </w:r>
      <w:r w:rsidRPr="00087672">
        <w:rPr>
          <w:rFonts w:ascii="Times New Roman" w:hAnsi="Times New Roman" w:cs="Times New Roman"/>
          <w:color w:val="auto"/>
          <w:sz w:val="24"/>
          <w:szCs w:val="24"/>
        </w:rPr>
        <w:t xml:space="preserve"> sample 3 results</w:t>
      </w:r>
    </w:p>
    <w:p w:rsidR="00087672" w:rsidRPr="00087672" w:rsidRDefault="00087672" w:rsidP="00087672">
      <w:pPr>
        <w:keepNext/>
        <w:spacing w:line="480" w:lineRule="auto"/>
        <w:jc w:val="both"/>
        <w:rPr>
          <w:rFonts w:ascii="Times New Roman" w:hAnsi="Times New Roman" w:cs="Times New Roman"/>
          <w:sz w:val="24"/>
          <w:szCs w:val="24"/>
        </w:rPr>
      </w:pPr>
      <w:r w:rsidRPr="00087672">
        <w:rPr>
          <w:rFonts w:ascii="Times New Roman" w:hAnsi="Times New Roman" w:cs="Times New Roman"/>
          <w:sz w:val="24"/>
          <w:szCs w:val="24"/>
        </w:rPr>
        <w:object w:dxaOrig="7247" w:dyaOrig="4949">
          <v:shape id="_x0000_i1028" type="#_x0000_t75" style="width:362.25pt;height:247.5pt" o:ole="">
            <v:imagedata r:id="rId13" o:title=""/>
          </v:shape>
          <o:OLEObject Type="Embed" ProgID="Excel.Sheet.12" ShapeID="_x0000_i1028" DrawAspect="Content" ObjectID="_1601771491" r:id="rId14"/>
        </w:object>
      </w:r>
    </w:p>
    <w:p w:rsidR="00087672" w:rsidRPr="00087672" w:rsidRDefault="00087672" w:rsidP="00A34404">
      <w:pPr>
        <w:pStyle w:val="Caption"/>
        <w:spacing w:line="480" w:lineRule="auto"/>
        <w:jc w:val="center"/>
        <w:rPr>
          <w:rFonts w:ascii="Times New Roman" w:hAnsi="Times New Roman" w:cs="Times New Roman"/>
          <w:color w:val="auto"/>
          <w:sz w:val="24"/>
          <w:szCs w:val="24"/>
        </w:rPr>
      </w:pPr>
      <w:r w:rsidRPr="00087672">
        <w:rPr>
          <w:rFonts w:ascii="Times New Roman" w:hAnsi="Times New Roman" w:cs="Times New Roman"/>
          <w:color w:val="auto"/>
          <w:sz w:val="24"/>
          <w:szCs w:val="24"/>
        </w:rPr>
        <w:t xml:space="preserve">Table </w:t>
      </w:r>
      <w:r w:rsidRPr="00087672">
        <w:rPr>
          <w:rFonts w:ascii="Times New Roman" w:hAnsi="Times New Roman" w:cs="Times New Roman"/>
          <w:color w:val="auto"/>
          <w:sz w:val="24"/>
          <w:szCs w:val="24"/>
        </w:rPr>
        <w:fldChar w:fldCharType="begin"/>
      </w:r>
      <w:r w:rsidRPr="00087672">
        <w:rPr>
          <w:rFonts w:ascii="Times New Roman" w:hAnsi="Times New Roman" w:cs="Times New Roman"/>
          <w:color w:val="auto"/>
          <w:sz w:val="24"/>
          <w:szCs w:val="24"/>
        </w:rPr>
        <w:instrText xml:space="preserve"> SEQ Table \* ARABIC </w:instrText>
      </w:r>
      <w:r w:rsidRPr="00087672">
        <w:rPr>
          <w:rFonts w:ascii="Times New Roman" w:hAnsi="Times New Roman" w:cs="Times New Roman"/>
          <w:color w:val="auto"/>
          <w:sz w:val="24"/>
          <w:szCs w:val="24"/>
        </w:rPr>
        <w:fldChar w:fldCharType="separate"/>
      </w:r>
      <w:r w:rsidRPr="00087672">
        <w:rPr>
          <w:rFonts w:ascii="Times New Roman" w:hAnsi="Times New Roman" w:cs="Times New Roman"/>
          <w:noProof/>
          <w:color w:val="auto"/>
          <w:sz w:val="24"/>
          <w:szCs w:val="24"/>
        </w:rPr>
        <w:t>4</w:t>
      </w:r>
      <w:r w:rsidRPr="00087672">
        <w:rPr>
          <w:rFonts w:ascii="Times New Roman" w:hAnsi="Times New Roman" w:cs="Times New Roman"/>
          <w:noProof/>
          <w:color w:val="auto"/>
          <w:sz w:val="24"/>
          <w:szCs w:val="24"/>
        </w:rPr>
        <w:fldChar w:fldCharType="end"/>
      </w:r>
      <w:r w:rsidRPr="00087672">
        <w:rPr>
          <w:rFonts w:ascii="Times New Roman" w:hAnsi="Times New Roman" w:cs="Times New Roman"/>
          <w:color w:val="auto"/>
          <w:sz w:val="24"/>
          <w:szCs w:val="24"/>
        </w:rPr>
        <w:t xml:space="preserve"> sample 4 results</w:t>
      </w:r>
    </w:p>
    <w:p w:rsidR="00087672" w:rsidRPr="00087672" w:rsidRDefault="00087672" w:rsidP="00087672">
      <w:pPr>
        <w:keepNext/>
        <w:spacing w:before="240" w:line="480" w:lineRule="auto"/>
        <w:jc w:val="both"/>
        <w:rPr>
          <w:rFonts w:ascii="Times New Roman" w:hAnsi="Times New Roman" w:cs="Times New Roman"/>
          <w:sz w:val="24"/>
          <w:szCs w:val="24"/>
        </w:rPr>
      </w:pPr>
      <w:r w:rsidRPr="00087672">
        <w:rPr>
          <w:rFonts w:ascii="Times New Roman" w:hAnsi="Times New Roman" w:cs="Times New Roman"/>
          <w:noProof/>
          <w:sz w:val="24"/>
          <w:szCs w:val="24"/>
        </w:rPr>
        <w:lastRenderedPageBreak/>
        <w:drawing>
          <wp:inline distT="0" distB="0" distL="0" distR="0" wp14:anchorId="338C1BC5" wp14:editId="21121754">
            <wp:extent cx="5629275" cy="5505451"/>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87672" w:rsidRPr="00087672" w:rsidRDefault="00087672" w:rsidP="00087672">
      <w:pPr>
        <w:pStyle w:val="Caption"/>
        <w:spacing w:line="480" w:lineRule="auto"/>
        <w:ind w:left="2160"/>
        <w:jc w:val="both"/>
        <w:rPr>
          <w:rFonts w:ascii="Times New Roman" w:hAnsi="Times New Roman" w:cs="Times New Roman"/>
          <w:noProof/>
          <w:color w:val="auto"/>
          <w:sz w:val="24"/>
          <w:szCs w:val="24"/>
        </w:rPr>
      </w:pPr>
      <w:r w:rsidRPr="00087672">
        <w:rPr>
          <w:rFonts w:ascii="Times New Roman" w:hAnsi="Times New Roman" w:cs="Times New Roman"/>
          <w:color w:val="auto"/>
          <w:sz w:val="24"/>
          <w:szCs w:val="24"/>
        </w:rPr>
        <w:t xml:space="preserve">Figure </w:t>
      </w:r>
      <w:r w:rsidRPr="00087672">
        <w:rPr>
          <w:rFonts w:ascii="Times New Roman" w:hAnsi="Times New Roman" w:cs="Times New Roman"/>
          <w:color w:val="auto"/>
          <w:sz w:val="24"/>
          <w:szCs w:val="24"/>
        </w:rPr>
        <w:fldChar w:fldCharType="begin"/>
      </w:r>
      <w:r w:rsidRPr="00087672">
        <w:rPr>
          <w:rFonts w:ascii="Times New Roman" w:hAnsi="Times New Roman" w:cs="Times New Roman"/>
          <w:color w:val="auto"/>
          <w:sz w:val="24"/>
          <w:szCs w:val="24"/>
        </w:rPr>
        <w:instrText xml:space="preserve"> SEQ Figure \* ARABIC </w:instrText>
      </w:r>
      <w:r w:rsidRPr="00087672">
        <w:rPr>
          <w:rFonts w:ascii="Times New Roman" w:hAnsi="Times New Roman" w:cs="Times New Roman"/>
          <w:color w:val="auto"/>
          <w:sz w:val="24"/>
          <w:szCs w:val="24"/>
        </w:rPr>
        <w:fldChar w:fldCharType="separate"/>
      </w:r>
      <w:r w:rsidRPr="00087672">
        <w:rPr>
          <w:rFonts w:ascii="Times New Roman" w:hAnsi="Times New Roman" w:cs="Times New Roman"/>
          <w:noProof/>
          <w:color w:val="auto"/>
          <w:sz w:val="24"/>
          <w:szCs w:val="24"/>
        </w:rPr>
        <w:t>1</w:t>
      </w:r>
      <w:r w:rsidRPr="00087672">
        <w:rPr>
          <w:rFonts w:ascii="Times New Roman" w:hAnsi="Times New Roman" w:cs="Times New Roman"/>
          <w:noProof/>
          <w:color w:val="auto"/>
          <w:sz w:val="24"/>
          <w:szCs w:val="24"/>
        </w:rPr>
        <w:fldChar w:fldCharType="end"/>
      </w:r>
      <w:r w:rsidRPr="00087672">
        <w:rPr>
          <w:rFonts w:ascii="Times New Roman" w:hAnsi="Times New Roman" w:cs="Times New Roman"/>
          <w:color w:val="auto"/>
          <w:sz w:val="24"/>
          <w:szCs w:val="24"/>
        </w:rPr>
        <w:t xml:space="preserve"> strain verse stress for sample 1 and sample2</w:t>
      </w:r>
    </w:p>
    <w:p w:rsidR="00292E51" w:rsidRDefault="00292E51" w:rsidP="00087672">
      <w:pPr>
        <w:keepNext/>
        <w:spacing w:line="480" w:lineRule="auto"/>
        <w:jc w:val="both"/>
        <w:rPr>
          <w:rFonts w:ascii="Times New Roman" w:hAnsi="Times New Roman" w:cs="Times New Roman"/>
          <w:sz w:val="24"/>
          <w:szCs w:val="24"/>
        </w:rPr>
      </w:pPr>
    </w:p>
    <w:p w:rsidR="00292E51" w:rsidRDefault="00292E51" w:rsidP="00292E51">
      <w:pPr>
        <w:keepNext/>
        <w:spacing w:line="480" w:lineRule="auto"/>
        <w:ind w:firstLine="720"/>
        <w:jc w:val="both"/>
        <w:rPr>
          <w:rFonts w:ascii="Times New Roman" w:hAnsi="Times New Roman" w:cs="Times New Roman"/>
          <w:sz w:val="24"/>
          <w:szCs w:val="24"/>
        </w:rPr>
      </w:pPr>
      <w:r w:rsidRPr="00292E51">
        <w:rPr>
          <w:rFonts w:ascii="Times New Roman" w:hAnsi="Times New Roman" w:cs="Times New Roman"/>
          <w:sz w:val="24"/>
          <w:szCs w:val="24"/>
        </w:rPr>
        <w:t xml:space="preserve">The above is a plot of two curves:  σ as a function ε 2 for sample1 and sample2. Cold worked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has lower yield strength compared to annealed samples. However, annealed </w:t>
      </w:r>
      <w:proofErr w:type="spellStart"/>
      <w:r w:rsidRPr="00292E51">
        <w:rPr>
          <w:rFonts w:ascii="Times New Roman" w:hAnsi="Times New Roman" w:cs="Times New Roman"/>
          <w:sz w:val="24"/>
          <w:szCs w:val="24"/>
        </w:rPr>
        <w:t>aluminium</w:t>
      </w:r>
      <w:proofErr w:type="spellEnd"/>
      <w:r w:rsidRPr="00292E51">
        <w:rPr>
          <w:rFonts w:ascii="Times New Roman" w:hAnsi="Times New Roman" w:cs="Times New Roman"/>
          <w:sz w:val="24"/>
          <w:szCs w:val="24"/>
        </w:rPr>
        <w:t xml:space="preserve"> has superior strain hardening qualities. The fact that annealing involves heating the material under considerably high temperatures, a uniform lattice is formed as it cools thus </w:t>
      </w:r>
      <w:r w:rsidRPr="00292E51">
        <w:rPr>
          <w:rFonts w:ascii="Times New Roman" w:hAnsi="Times New Roman" w:cs="Times New Roman"/>
          <w:sz w:val="24"/>
          <w:szCs w:val="24"/>
        </w:rPr>
        <w:lastRenderedPageBreak/>
        <w:t>minimizing the internal stress and cracks. Therefore, it has higher yield strength and higher strain-to-fracture ratio due to minimized internal stresses. It also can withstand higher ultimate load.</w:t>
      </w:r>
    </w:p>
    <w:p w:rsidR="00087672" w:rsidRPr="00087672" w:rsidRDefault="00087672" w:rsidP="00087672">
      <w:pPr>
        <w:keepNext/>
        <w:spacing w:line="480" w:lineRule="auto"/>
        <w:jc w:val="both"/>
        <w:rPr>
          <w:rFonts w:ascii="Times New Roman" w:hAnsi="Times New Roman" w:cs="Times New Roman"/>
          <w:sz w:val="24"/>
          <w:szCs w:val="24"/>
        </w:rPr>
      </w:pPr>
      <w:r w:rsidRPr="00292E51">
        <w:rPr>
          <w:rFonts w:ascii="Times New Roman" w:hAnsi="Times New Roman" w:cs="Times New Roman"/>
          <w:sz w:val="24"/>
          <w:szCs w:val="24"/>
        </w:rPr>
        <w:drawing>
          <wp:inline distT="0" distB="0" distL="0" distR="0" wp14:anchorId="4E15C549" wp14:editId="343E5E35">
            <wp:extent cx="5817870" cy="3977640"/>
            <wp:effectExtent l="0" t="0" r="11430" b="38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87672" w:rsidRPr="00087672" w:rsidRDefault="00087672" w:rsidP="00087672">
      <w:pPr>
        <w:pStyle w:val="Caption"/>
        <w:spacing w:line="480" w:lineRule="auto"/>
        <w:ind w:left="2880"/>
        <w:jc w:val="both"/>
        <w:rPr>
          <w:rFonts w:ascii="Times New Roman" w:hAnsi="Times New Roman" w:cs="Times New Roman"/>
          <w:color w:val="auto"/>
          <w:sz w:val="24"/>
          <w:szCs w:val="24"/>
        </w:rPr>
      </w:pPr>
      <w:r w:rsidRPr="00087672">
        <w:rPr>
          <w:rFonts w:ascii="Times New Roman" w:hAnsi="Times New Roman" w:cs="Times New Roman"/>
          <w:color w:val="auto"/>
          <w:sz w:val="24"/>
          <w:szCs w:val="24"/>
        </w:rPr>
        <w:t xml:space="preserve">Figure </w:t>
      </w:r>
      <w:r w:rsidRPr="00087672">
        <w:rPr>
          <w:rFonts w:ascii="Times New Roman" w:hAnsi="Times New Roman" w:cs="Times New Roman"/>
          <w:color w:val="auto"/>
          <w:sz w:val="24"/>
          <w:szCs w:val="24"/>
        </w:rPr>
        <w:fldChar w:fldCharType="begin"/>
      </w:r>
      <w:r w:rsidRPr="00087672">
        <w:rPr>
          <w:rFonts w:ascii="Times New Roman" w:hAnsi="Times New Roman" w:cs="Times New Roman"/>
          <w:color w:val="auto"/>
          <w:sz w:val="24"/>
          <w:szCs w:val="24"/>
        </w:rPr>
        <w:instrText xml:space="preserve"> SEQ Figure \* ARABIC </w:instrText>
      </w:r>
      <w:r w:rsidRPr="00087672">
        <w:rPr>
          <w:rFonts w:ascii="Times New Roman" w:hAnsi="Times New Roman" w:cs="Times New Roman"/>
          <w:color w:val="auto"/>
          <w:sz w:val="24"/>
          <w:szCs w:val="24"/>
        </w:rPr>
        <w:fldChar w:fldCharType="separate"/>
      </w:r>
      <w:r w:rsidRPr="00087672">
        <w:rPr>
          <w:rFonts w:ascii="Times New Roman" w:hAnsi="Times New Roman" w:cs="Times New Roman"/>
          <w:noProof/>
          <w:color w:val="auto"/>
          <w:sz w:val="24"/>
          <w:szCs w:val="24"/>
        </w:rPr>
        <w:t>2</w:t>
      </w:r>
      <w:r w:rsidRPr="00087672">
        <w:rPr>
          <w:rFonts w:ascii="Times New Roman" w:hAnsi="Times New Roman" w:cs="Times New Roman"/>
          <w:noProof/>
          <w:color w:val="auto"/>
          <w:sz w:val="24"/>
          <w:szCs w:val="24"/>
        </w:rPr>
        <w:fldChar w:fldCharType="end"/>
      </w:r>
      <w:r w:rsidRPr="00087672">
        <w:rPr>
          <w:rFonts w:ascii="Times New Roman" w:hAnsi="Times New Roman" w:cs="Times New Roman"/>
          <w:color w:val="auto"/>
          <w:sz w:val="24"/>
          <w:szCs w:val="24"/>
        </w:rPr>
        <w:t xml:space="preserve"> true stress verses true strain</w:t>
      </w:r>
    </w:p>
    <w:p w:rsidR="00292E51" w:rsidRPr="00292E51" w:rsidRDefault="00292E51" w:rsidP="00292E51">
      <w:pPr>
        <w:keepNext/>
        <w:spacing w:line="480" w:lineRule="auto"/>
        <w:ind w:firstLine="720"/>
        <w:jc w:val="both"/>
        <w:rPr>
          <w:rFonts w:ascii="Times New Roman" w:hAnsi="Times New Roman" w:cs="Times New Roman"/>
          <w:sz w:val="24"/>
          <w:szCs w:val="24"/>
        </w:rPr>
      </w:pPr>
      <w:r w:rsidRPr="00292E51">
        <w:rPr>
          <w:rFonts w:ascii="Times New Roman" w:hAnsi="Times New Roman" w:cs="Times New Roman"/>
          <w:sz w:val="24"/>
          <w:szCs w:val="24"/>
        </w:rPr>
        <w:t xml:space="preserve">Sample 4 offers the highest yield strength in comparison to the other specimen. This is because majorly annealed aluminum 7075 specimen was work hardened (sample 3) before the </w:t>
      </w:r>
      <w:r w:rsidRPr="00292E51">
        <w:rPr>
          <w:rFonts w:ascii="Times New Roman" w:hAnsi="Times New Roman" w:cs="Times New Roman"/>
          <w:sz w:val="24"/>
          <w:szCs w:val="24"/>
        </w:rPr>
        <w:lastRenderedPageBreak/>
        <w:t>final experiment. This increased its yield strength at the expense of its strain hardening strength. Sample 3 offers higher yield strength as compared to sample 2 as well as strain hardening.</w:t>
      </w:r>
    </w:p>
    <w:p w:rsidR="00292E51" w:rsidRDefault="00292E51" w:rsidP="00292E51">
      <w:pPr>
        <w:keepNext/>
        <w:spacing w:line="480" w:lineRule="auto"/>
        <w:jc w:val="both"/>
        <w:rPr>
          <w:rFonts w:ascii="Times New Roman" w:hAnsi="Times New Roman" w:cs="Times New Roman"/>
          <w:sz w:val="24"/>
          <w:szCs w:val="24"/>
        </w:rPr>
      </w:pPr>
      <w:r w:rsidRPr="00292E51">
        <w:rPr>
          <w:rFonts w:ascii="Times New Roman" w:hAnsi="Times New Roman" w:cs="Times New Roman"/>
          <w:sz w:val="24"/>
          <w:szCs w:val="24"/>
        </w:rPr>
        <w:t xml:space="preserve"> </w:t>
      </w:r>
      <w:r>
        <w:rPr>
          <w:rFonts w:ascii="Times New Roman" w:hAnsi="Times New Roman" w:cs="Times New Roman"/>
          <w:sz w:val="24"/>
          <w:szCs w:val="24"/>
        </w:rPr>
        <w:tab/>
      </w:r>
      <w:r w:rsidRPr="00292E51">
        <w:rPr>
          <w:rFonts w:ascii="Times New Roman" w:hAnsi="Times New Roman" w:cs="Times New Roman"/>
          <w:sz w:val="24"/>
          <w:szCs w:val="24"/>
        </w:rPr>
        <w:t>Meanwhile, sample3 exhibited higher ultimate strength and strain-to-failure in comparison to the other samples. This is due to the fact that it does not undergo any prior loading, therefore, there is minimal internal stress within the sample.</w:t>
      </w:r>
    </w:p>
    <w:p w:rsidR="00087672" w:rsidRPr="00087672" w:rsidRDefault="00087672" w:rsidP="00292E51">
      <w:pPr>
        <w:keepNext/>
        <w:spacing w:line="480" w:lineRule="auto"/>
        <w:jc w:val="both"/>
        <w:rPr>
          <w:rFonts w:ascii="Times New Roman" w:hAnsi="Times New Roman" w:cs="Times New Roman"/>
          <w:sz w:val="24"/>
          <w:szCs w:val="24"/>
        </w:rPr>
      </w:pPr>
      <w:r w:rsidRPr="00087672">
        <w:rPr>
          <w:rFonts w:ascii="Times New Roman" w:hAnsi="Times New Roman" w:cs="Times New Roman"/>
          <w:noProof/>
          <w:sz w:val="24"/>
          <w:szCs w:val="24"/>
        </w:rPr>
        <w:drawing>
          <wp:inline distT="0" distB="0" distL="0" distR="0" wp14:anchorId="57B0E52E" wp14:editId="3854EBF4">
            <wp:extent cx="5181600" cy="30956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87672" w:rsidRPr="00087672" w:rsidRDefault="00087672" w:rsidP="00087672">
      <w:pPr>
        <w:pStyle w:val="Caption"/>
        <w:spacing w:line="480" w:lineRule="auto"/>
        <w:ind w:left="2160"/>
        <w:jc w:val="both"/>
        <w:rPr>
          <w:rFonts w:ascii="Times New Roman" w:hAnsi="Times New Roman" w:cs="Times New Roman"/>
          <w:color w:val="auto"/>
          <w:sz w:val="24"/>
          <w:szCs w:val="24"/>
        </w:rPr>
      </w:pPr>
      <w:r w:rsidRPr="00087672">
        <w:rPr>
          <w:rFonts w:ascii="Times New Roman" w:hAnsi="Times New Roman" w:cs="Times New Roman"/>
          <w:color w:val="auto"/>
          <w:sz w:val="24"/>
          <w:szCs w:val="24"/>
        </w:rPr>
        <w:t xml:space="preserve">Figure </w:t>
      </w:r>
      <w:r w:rsidRPr="00087672">
        <w:rPr>
          <w:rFonts w:ascii="Times New Roman" w:hAnsi="Times New Roman" w:cs="Times New Roman"/>
          <w:color w:val="auto"/>
          <w:sz w:val="24"/>
          <w:szCs w:val="24"/>
        </w:rPr>
        <w:fldChar w:fldCharType="begin"/>
      </w:r>
      <w:r w:rsidRPr="00087672">
        <w:rPr>
          <w:rFonts w:ascii="Times New Roman" w:hAnsi="Times New Roman" w:cs="Times New Roman"/>
          <w:color w:val="auto"/>
          <w:sz w:val="24"/>
          <w:szCs w:val="24"/>
        </w:rPr>
        <w:instrText xml:space="preserve"> SEQ Figure \* ARABIC </w:instrText>
      </w:r>
      <w:r w:rsidRPr="00087672">
        <w:rPr>
          <w:rFonts w:ascii="Times New Roman" w:hAnsi="Times New Roman" w:cs="Times New Roman"/>
          <w:color w:val="auto"/>
          <w:sz w:val="24"/>
          <w:szCs w:val="24"/>
        </w:rPr>
        <w:fldChar w:fldCharType="separate"/>
      </w:r>
      <w:r w:rsidRPr="00087672">
        <w:rPr>
          <w:rFonts w:ascii="Times New Roman" w:hAnsi="Times New Roman" w:cs="Times New Roman"/>
          <w:noProof/>
          <w:color w:val="auto"/>
          <w:sz w:val="24"/>
          <w:szCs w:val="24"/>
        </w:rPr>
        <w:t>3</w:t>
      </w:r>
      <w:r w:rsidRPr="00087672">
        <w:rPr>
          <w:rFonts w:ascii="Times New Roman" w:hAnsi="Times New Roman" w:cs="Times New Roman"/>
          <w:noProof/>
          <w:color w:val="auto"/>
          <w:sz w:val="24"/>
          <w:szCs w:val="24"/>
        </w:rPr>
        <w:fldChar w:fldCharType="end"/>
      </w:r>
      <w:r w:rsidRPr="00087672">
        <w:rPr>
          <w:rFonts w:ascii="Times New Roman" w:hAnsi="Times New Roman" w:cs="Times New Roman"/>
          <w:color w:val="auto"/>
          <w:sz w:val="24"/>
          <w:szCs w:val="24"/>
        </w:rPr>
        <w:t xml:space="preserve"> stress and trues stress verse strain graph</w:t>
      </w:r>
    </w:p>
    <w:p w:rsidR="00087672" w:rsidRPr="00292E51" w:rsidRDefault="00087672" w:rsidP="00292E51">
      <w:pPr>
        <w:spacing w:line="480" w:lineRule="auto"/>
        <w:jc w:val="both"/>
        <w:rPr>
          <w:rFonts w:ascii="Times New Roman" w:hAnsi="Times New Roman" w:cs="Times New Roman"/>
          <w:sz w:val="24"/>
          <w:szCs w:val="24"/>
        </w:rPr>
      </w:pPr>
      <w:r w:rsidRPr="00087672">
        <w:rPr>
          <w:rFonts w:ascii="Times New Roman" w:hAnsi="Times New Roman" w:cs="Times New Roman"/>
          <w:sz w:val="24"/>
          <w:szCs w:val="24"/>
        </w:rPr>
        <w:tab/>
      </w:r>
      <w:r w:rsidR="00292E51" w:rsidRPr="00292E51">
        <w:rPr>
          <w:rFonts w:ascii="Times New Roman" w:hAnsi="Times New Roman" w:cs="Times New Roman"/>
          <w:sz w:val="24"/>
          <w:szCs w:val="24"/>
        </w:rPr>
        <w:t>The true stress being a function of engineering stress, the two graphs do not cross at zero. The two stresses are proportional to each other.</w:t>
      </w:r>
    </w:p>
    <w:p w:rsidR="00087672" w:rsidRPr="00087672" w:rsidRDefault="00087672" w:rsidP="00087672">
      <w:pPr>
        <w:spacing w:line="480" w:lineRule="auto"/>
        <w:jc w:val="both"/>
        <w:rPr>
          <w:rFonts w:ascii="Times New Roman" w:hAnsi="Times New Roman" w:cs="Times New Roman"/>
          <w:sz w:val="24"/>
          <w:szCs w:val="24"/>
        </w:rPr>
      </w:pPr>
      <w:r w:rsidRPr="00087672">
        <w:rPr>
          <w:rFonts w:ascii="Times New Roman" w:hAnsi="Times New Roman" w:cs="Times New Roman"/>
          <w:sz w:val="24"/>
          <w:szCs w:val="24"/>
        </w:rPr>
        <w:lastRenderedPageBreak/>
        <w:t>.</w:t>
      </w:r>
      <w:r w:rsidRPr="00087672">
        <w:rPr>
          <w:rFonts w:ascii="Times New Roman" w:hAnsi="Times New Roman" w:cs="Times New Roman"/>
          <w:noProof/>
          <w:sz w:val="24"/>
          <w:szCs w:val="24"/>
        </w:rPr>
        <w:drawing>
          <wp:inline distT="0" distB="0" distL="0" distR="0" wp14:anchorId="2CECCC1B" wp14:editId="135EE0D5">
            <wp:extent cx="5629275" cy="5505451"/>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87672" w:rsidRPr="00087672" w:rsidRDefault="00087672" w:rsidP="00087672">
      <w:pPr>
        <w:pStyle w:val="Caption"/>
        <w:spacing w:line="480" w:lineRule="auto"/>
        <w:ind w:left="2160"/>
        <w:jc w:val="both"/>
        <w:rPr>
          <w:rFonts w:ascii="Times New Roman" w:hAnsi="Times New Roman" w:cs="Times New Roman"/>
          <w:color w:val="auto"/>
          <w:sz w:val="24"/>
          <w:szCs w:val="24"/>
        </w:rPr>
      </w:pPr>
      <w:r w:rsidRPr="00087672">
        <w:rPr>
          <w:rFonts w:ascii="Times New Roman" w:hAnsi="Times New Roman" w:cs="Times New Roman"/>
          <w:color w:val="auto"/>
          <w:sz w:val="24"/>
          <w:szCs w:val="24"/>
        </w:rPr>
        <w:t xml:space="preserve">Figure </w:t>
      </w:r>
      <w:r w:rsidRPr="00087672">
        <w:rPr>
          <w:rFonts w:ascii="Times New Roman" w:hAnsi="Times New Roman" w:cs="Times New Roman"/>
          <w:color w:val="auto"/>
          <w:sz w:val="24"/>
          <w:szCs w:val="24"/>
        </w:rPr>
        <w:fldChar w:fldCharType="begin"/>
      </w:r>
      <w:r w:rsidRPr="00087672">
        <w:rPr>
          <w:rFonts w:ascii="Times New Roman" w:hAnsi="Times New Roman" w:cs="Times New Roman"/>
          <w:color w:val="auto"/>
          <w:sz w:val="24"/>
          <w:szCs w:val="24"/>
        </w:rPr>
        <w:instrText xml:space="preserve"> SEQ Figure \* ARABIC </w:instrText>
      </w:r>
      <w:r w:rsidRPr="00087672">
        <w:rPr>
          <w:rFonts w:ascii="Times New Roman" w:hAnsi="Times New Roman" w:cs="Times New Roman"/>
          <w:color w:val="auto"/>
          <w:sz w:val="24"/>
          <w:szCs w:val="24"/>
        </w:rPr>
        <w:fldChar w:fldCharType="separate"/>
      </w:r>
      <w:r w:rsidRPr="00087672">
        <w:rPr>
          <w:rFonts w:ascii="Times New Roman" w:hAnsi="Times New Roman" w:cs="Times New Roman"/>
          <w:noProof/>
          <w:color w:val="auto"/>
          <w:sz w:val="24"/>
          <w:szCs w:val="24"/>
        </w:rPr>
        <w:t>4</w:t>
      </w:r>
      <w:r w:rsidRPr="00087672">
        <w:rPr>
          <w:rFonts w:ascii="Times New Roman" w:hAnsi="Times New Roman" w:cs="Times New Roman"/>
          <w:noProof/>
          <w:color w:val="auto"/>
          <w:sz w:val="24"/>
          <w:szCs w:val="24"/>
        </w:rPr>
        <w:fldChar w:fldCharType="end"/>
      </w:r>
      <w:r w:rsidRPr="00087672">
        <w:rPr>
          <w:rFonts w:ascii="Times New Roman" w:hAnsi="Times New Roman" w:cs="Times New Roman"/>
          <w:color w:val="auto"/>
          <w:sz w:val="24"/>
          <w:szCs w:val="24"/>
        </w:rPr>
        <w:t xml:space="preserve"> strain verse engineering stress of sample 1</w:t>
      </w:r>
    </w:p>
    <w:p w:rsidR="00087672" w:rsidRPr="00087672" w:rsidRDefault="00087672" w:rsidP="00087672">
      <w:pPr>
        <w:spacing w:line="480" w:lineRule="auto"/>
        <w:jc w:val="both"/>
        <w:rPr>
          <w:rFonts w:ascii="Times New Roman" w:hAnsi="Times New Roman" w:cs="Times New Roman"/>
          <w:color w:val="000000"/>
          <w:sz w:val="24"/>
          <w:szCs w:val="24"/>
          <w:shd w:val="clear" w:color="auto" w:fill="FBFBFB"/>
        </w:rPr>
      </w:pPr>
      <w:r w:rsidRPr="00087672">
        <w:rPr>
          <w:rFonts w:ascii="Times New Roman" w:hAnsi="Times New Roman" w:cs="Times New Roman"/>
          <w:color w:val="000000"/>
          <w:sz w:val="24"/>
          <w:szCs w:val="24"/>
          <w:shd w:val="clear" w:color="auto" w:fill="FBFBFB"/>
        </w:rPr>
        <w:t>Young’s modulus (</w:t>
      </w:r>
      <w:proofErr w:type="spellStart"/>
      <w:r w:rsidRPr="00087672">
        <w:rPr>
          <w:rFonts w:ascii="Times New Roman" w:hAnsi="Times New Roman" w:cs="Times New Roman"/>
          <w:color w:val="000000"/>
          <w:sz w:val="24"/>
          <w:szCs w:val="24"/>
          <w:shd w:val="clear" w:color="auto" w:fill="FBFBFB"/>
        </w:rPr>
        <w:t>crossarm</w:t>
      </w:r>
      <w:proofErr w:type="spellEnd"/>
      <w:r w:rsidRPr="00087672">
        <w:rPr>
          <w:rFonts w:ascii="Times New Roman" w:hAnsi="Times New Roman" w:cs="Times New Roman"/>
          <w:color w:val="000000"/>
          <w:sz w:val="24"/>
          <w:szCs w:val="24"/>
          <w:shd w:val="clear" w:color="auto" w:fill="FBFBFB"/>
        </w:rPr>
        <w:t xml:space="preserve"> displacement);</w:t>
      </w:r>
    </w:p>
    <w:p w:rsidR="00087672" w:rsidRPr="00087672" w:rsidRDefault="00087672" w:rsidP="00087672">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E=</m:t>
          </m:r>
          <m:f>
            <m:fPr>
              <m:ctrlPr>
                <w:rPr>
                  <w:rFonts w:ascii="Cambria Math" w:hAnsi="Cambria Math" w:cs="Times New Roman"/>
                  <w:i/>
                  <w:sz w:val="24"/>
                  <w:szCs w:val="24"/>
                </w:rPr>
              </m:ctrlPr>
            </m:fPr>
            <m:num>
              <m:r>
                <w:rPr>
                  <w:rFonts w:ascii="Cambria Math" w:hAnsi="Cambria Math" w:cs="Times New Roman"/>
                  <w:sz w:val="24"/>
                  <w:szCs w:val="24"/>
                </w:rPr>
                <m:t>stress</m:t>
              </m:r>
            </m:num>
            <m:den>
              <m:r>
                <w:rPr>
                  <w:rFonts w:ascii="Cambria Math" w:hAnsi="Cambria Math" w:cs="Times New Roman"/>
                  <w:sz w:val="24"/>
                  <w:szCs w:val="24"/>
                </w:rPr>
                <m:t>strain</m:t>
              </m:r>
            </m:den>
          </m:f>
          <m:r>
            <w:rPr>
              <w:rFonts w:ascii="Cambria Math" w:hAnsi="Cambria Math" w:cs="Times New Roman"/>
              <w:sz w:val="24"/>
              <w:szCs w:val="24"/>
            </w:rPr>
            <m:t>=slope=</m:t>
          </m:r>
          <m:f>
            <m:fPr>
              <m:ctrlPr>
                <w:rPr>
                  <w:rFonts w:ascii="Cambria Math" w:hAnsi="Cambria Math" w:cs="Times New Roman"/>
                  <w:i/>
                  <w:sz w:val="24"/>
                  <w:szCs w:val="24"/>
                </w:rPr>
              </m:ctrlPr>
            </m:fPr>
            <m:num>
              <m:r>
                <w:rPr>
                  <w:rFonts w:ascii="Cambria Math" w:hAnsi="Cambria Math" w:cs="Times New Roman"/>
                  <w:sz w:val="24"/>
                  <w:szCs w:val="24"/>
                </w:rPr>
                <m:t>2376-399.4</m:t>
              </m:r>
            </m:num>
            <m:den>
              <m:r>
                <w:rPr>
                  <w:rFonts w:ascii="Cambria Math" w:hAnsi="Cambria Math" w:cs="Times New Roman"/>
                  <w:sz w:val="24"/>
                  <w:szCs w:val="24"/>
                </w:rPr>
                <m:t>0.01949-0.01001</m:t>
              </m:r>
            </m:den>
          </m:f>
          <m:r>
            <w:rPr>
              <w:rFonts w:ascii="Cambria Math" w:hAnsi="Cambria Math" w:cs="Times New Roman"/>
              <w:sz w:val="24"/>
              <w:szCs w:val="24"/>
            </w:rPr>
            <m:t>=208GPa</m:t>
          </m:r>
        </m:oMath>
      </m:oMathPara>
    </w:p>
    <w:p w:rsidR="00087672" w:rsidRPr="00087672" w:rsidRDefault="00087672" w:rsidP="00087672">
      <w:pPr>
        <w:spacing w:line="480" w:lineRule="auto"/>
        <w:jc w:val="both"/>
        <w:rPr>
          <w:rFonts w:ascii="Times New Roman" w:eastAsiaTheme="minorEastAsia" w:hAnsi="Times New Roman" w:cs="Times New Roman"/>
          <w:sz w:val="24"/>
          <w:szCs w:val="24"/>
        </w:rPr>
      </w:pPr>
      <w:r w:rsidRPr="00087672">
        <w:rPr>
          <w:rFonts w:ascii="Times New Roman" w:eastAsiaTheme="minorEastAsia" w:hAnsi="Times New Roman" w:cs="Times New Roman"/>
          <w:sz w:val="24"/>
          <w:szCs w:val="24"/>
        </w:rPr>
        <w:t>Young” modulus (extensometer displacement);</w:t>
      </w:r>
    </w:p>
    <w:p w:rsidR="00087672" w:rsidRPr="00087672" w:rsidRDefault="00087672" w:rsidP="00087672">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E=</m:t>
          </m:r>
          <m:f>
            <m:fPr>
              <m:ctrlPr>
                <w:rPr>
                  <w:rFonts w:ascii="Cambria Math" w:hAnsi="Cambria Math" w:cs="Times New Roman"/>
                  <w:i/>
                  <w:sz w:val="24"/>
                  <w:szCs w:val="24"/>
                </w:rPr>
              </m:ctrlPr>
            </m:fPr>
            <m:num>
              <m:r>
                <w:rPr>
                  <w:rFonts w:ascii="Cambria Math" w:hAnsi="Cambria Math" w:cs="Times New Roman"/>
                  <w:sz w:val="24"/>
                  <w:szCs w:val="24"/>
                </w:rPr>
                <m:t>stress</m:t>
              </m:r>
            </m:num>
            <m:den>
              <m:r>
                <w:rPr>
                  <w:rFonts w:ascii="Cambria Math" w:hAnsi="Cambria Math" w:cs="Times New Roman"/>
                  <w:sz w:val="24"/>
                  <w:szCs w:val="24"/>
                </w:rPr>
                <m:t>strain</m:t>
              </m:r>
            </m:den>
          </m:f>
          <m:r>
            <w:rPr>
              <w:rFonts w:ascii="Cambria Math" w:hAnsi="Cambria Math" w:cs="Times New Roman"/>
              <w:sz w:val="24"/>
              <w:szCs w:val="24"/>
            </w:rPr>
            <m:t>=slope=</m:t>
          </m:r>
          <m:f>
            <m:fPr>
              <m:ctrlPr>
                <w:rPr>
                  <w:rFonts w:ascii="Cambria Math" w:hAnsi="Cambria Math" w:cs="Times New Roman"/>
                  <w:i/>
                  <w:sz w:val="24"/>
                  <w:szCs w:val="24"/>
                </w:rPr>
              </m:ctrlPr>
            </m:fPr>
            <m:num>
              <m:r>
                <w:rPr>
                  <w:rFonts w:ascii="Cambria Math" w:hAnsi="Cambria Math" w:cs="Times New Roman"/>
                  <w:sz w:val="24"/>
                  <w:szCs w:val="24"/>
                </w:rPr>
                <m:t>2376-399.4</m:t>
              </m:r>
            </m:num>
            <m:den>
              <m:r>
                <w:rPr>
                  <w:rFonts w:ascii="Cambria Math" w:hAnsi="Cambria Math" w:cs="Times New Roman"/>
                  <w:sz w:val="24"/>
                  <w:szCs w:val="24"/>
                </w:rPr>
                <m:t>-3.2347+3.9056</m:t>
              </m:r>
            </m:den>
          </m:f>
          <m:r>
            <w:rPr>
              <w:rFonts w:ascii="Cambria Math" w:hAnsi="Cambria Math" w:cs="Times New Roman"/>
              <w:sz w:val="24"/>
              <w:szCs w:val="24"/>
            </w:rPr>
            <m:t>=2.9GPa</m:t>
          </m:r>
        </m:oMath>
      </m:oMathPara>
    </w:p>
    <w:p w:rsidR="00292E51" w:rsidRPr="00292E51" w:rsidRDefault="00292E51" w:rsidP="00292E51">
      <w:pPr>
        <w:spacing w:line="480" w:lineRule="auto"/>
        <w:ind w:firstLine="720"/>
        <w:jc w:val="both"/>
        <w:rPr>
          <w:rFonts w:ascii="Times New Roman" w:eastAsiaTheme="minorEastAsia" w:hAnsi="Times New Roman" w:cs="Times New Roman"/>
          <w:sz w:val="24"/>
          <w:szCs w:val="24"/>
        </w:rPr>
      </w:pPr>
      <w:proofErr w:type="spellStart"/>
      <w:r w:rsidRPr="00292E51">
        <w:rPr>
          <w:rFonts w:ascii="Times New Roman" w:eastAsiaTheme="minorEastAsia" w:hAnsi="Times New Roman" w:cs="Times New Roman"/>
          <w:sz w:val="24"/>
          <w:szCs w:val="24"/>
        </w:rPr>
        <w:lastRenderedPageBreak/>
        <w:t>Crossarm</w:t>
      </w:r>
      <w:proofErr w:type="spellEnd"/>
      <w:r w:rsidRPr="00292E51">
        <w:rPr>
          <w:rFonts w:ascii="Times New Roman" w:eastAsiaTheme="minorEastAsia" w:hAnsi="Times New Roman" w:cs="Times New Roman"/>
          <w:sz w:val="24"/>
          <w:szCs w:val="24"/>
        </w:rPr>
        <w:t xml:space="preserve"> displacement, e1 gives a more accurate value than the extensometer. Extensometer takes a recording of the average displacement. This explains why its values are less compared to the cross arm displacement method. In addition, calibration of the extensometer is rather difficult.</w:t>
      </w:r>
    </w:p>
    <w:p w:rsidR="00292E51" w:rsidRPr="00292E51" w:rsidRDefault="00292E51" w:rsidP="00292E51">
      <w:pPr>
        <w:spacing w:line="480" w:lineRule="auto"/>
        <w:ind w:firstLine="720"/>
        <w:jc w:val="both"/>
        <w:rPr>
          <w:rFonts w:ascii="Times New Roman" w:eastAsiaTheme="minorEastAsia" w:hAnsi="Times New Roman" w:cs="Times New Roman"/>
          <w:sz w:val="24"/>
          <w:szCs w:val="24"/>
        </w:rPr>
      </w:pPr>
      <w:r w:rsidRPr="00292E51">
        <w:rPr>
          <w:rFonts w:ascii="Times New Roman" w:eastAsiaTheme="minorEastAsia" w:hAnsi="Times New Roman" w:cs="Times New Roman"/>
          <w:sz w:val="24"/>
          <w:szCs w:val="24"/>
        </w:rPr>
        <w:t>The literature values differ from the experimental data values. This is because experimental data is inclusive of the defects within the specimen while the literature data assumes the specimen has zero defects. These defects mainly occur during the manufacturing process.</w:t>
      </w:r>
    </w:p>
    <w:p w:rsidR="00292E51" w:rsidRPr="00292E51" w:rsidRDefault="00292E51" w:rsidP="00292E51">
      <w:pPr>
        <w:spacing w:line="480" w:lineRule="auto"/>
        <w:jc w:val="center"/>
        <w:rPr>
          <w:rFonts w:ascii="Times New Roman" w:eastAsiaTheme="minorEastAsia" w:hAnsi="Times New Roman" w:cs="Times New Roman"/>
          <w:b/>
          <w:sz w:val="24"/>
          <w:szCs w:val="24"/>
        </w:rPr>
      </w:pPr>
      <w:r w:rsidRPr="00292E51">
        <w:rPr>
          <w:rFonts w:ascii="Times New Roman" w:eastAsiaTheme="minorEastAsia" w:hAnsi="Times New Roman" w:cs="Times New Roman"/>
          <w:b/>
          <w:sz w:val="24"/>
          <w:szCs w:val="24"/>
        </w:rPr>
        <w:t>CONCLUSION</w:t>
      </w:r>
    </w:p>
    <w:p w:rsidR="00292E51" w:rsidRPr="00292E51" w:rsidRDefault="00292E51" w:rsidP="00292E51">
      <w:pPr>
        <w:spacing w:line="480" w:lineRule="auto"/>
        <w:ind w:firstLine="720"/>
        <w:jc w:val="both"/>
        <w:rPr>
          <w:rFonts w:ascii="Times New Roman" w:eastAsiaTheme="minorEastAsia" w:hAnsi="Times New Roman" w:cs="Times New Roman"/>
          <w:sz w:val="24"/>
          <w:szCs w:val="24"/>
        </w:rPr>
      </w:pPr>
      <w:r w:rsidRPr="00292E51">
        <w:rPr>
          <w:rFonts w:ascii="Times New Roman" w:eastAsiaTheme="minorEastAsia" w:hAnsi="Times New Roman" w:cs="Times New Roman"/>
          <w:sz w:val="24"/>
          <w:szCs w:val="24"/>
        </w:rPr>
        <w:t xml:space="preserve">Finite element software was used to conduct a test on four pieces of </w:t>
      </w:r>
      <w:proofErr w:type="spellStart"/>
      <w:r w:rsidRPr="00292E51">
        <w:rPr>
          <w:rFonts w:ascii="Times New Roman" w:eastAsiaTheme="minorEastAsia" w:hAnsi="Times New Roman" w:cs="Times New Roman"/>
          <w:sz w:val="24"/>
          <w:szCs w:val="24"/>
        </w:rPr>
        <w:t>aluminium</w:t>
      </w:r>
      <w:proofErr w:type="spellEnd"/>
      <w:r w:rsidRPr="00292E51">
        <w:rPr>
          <w:rFonts w:ascii="Times New Roman" w:eastAsiaTheme="minorEastAsia" w:hAnsi="Times New Roman" w:cs="Times New Roman"/>
          <w:sz w:val="24"/>
          <w:szCs w:val="24"/>
        </w:rPr>
        <w:t xml:space="preserve"> 7075 and determine their stress-strain relationships. Graphs from the data generated by the machine were used to plot graphs which aided in analyzing the mechanical properties of the specimens. Careful recording and reading of measurement and well calibrated gauges can reduce errors in the experiment.</w:t>
      </w:r>
    </w:p>
    <w:p w:rsidR="00292E51" w:rsidRPr="00292E51" w:rsidRDefault="00292E51" w:rsidP="00292E51">
      <w:pPr>
        <w:spacing w:line="480" w:lineRule="auto"/>
        <w:jc w:val="center"/>
        <w:rPr>
          <w:rFonts w:ascii="Times New Roman" w:eastAsiaTheme="minorEastAsia" w:hAnsi="Times New Roman" w:cs="Times New Roman"/>
          <w:b/>
          <w:sz w:val="24"/>
          <w:szCs w:val="24"/>
        </w:rPr>
      </w:pPr>
      <w:r w:rsidRPr="00292E51">
        <w:rPr>
          <w:rFonts w:ascii="Times New Roman" w:eastAsiaTheme="minorEastAsia" w:hAnsi="Times New Roman" w:cs="Times New Roman"/>
          <w:b/>
          <w:sz w:val="24"/>
          <w:szCs w:val="24"/>
        </w:rPr>
        <w:t>EXPERIMENTAL ERRORS</w:t>
      </w:r>
    </w:p>
    <w:p w:rsidR="00292E51" w:rsidRPr="00292E51" w:rsidRDefault="00292E51" w:rsidP="00292E51">
      <w:pPr>
        <w:spacing w:line="480" w:lineRule="auto"/>
        <w:ind w:firstLine="720"/>
        <w:jc w:val="both"/>
        <w:rPr>
          <w:rFonts w:ascii="Times New Roman" w:eastAsiaTheme="minorEastAsia" w:hAnsi="Times New Roman" w:cs="Times New Roman"/>
          <w:sz w:val="24"/>
          <w:szCs w:val="24"/>
        </w:rPr>
      </w:pPr>
      <w:r w:rsidRPr="00292E51">
        <w:rPr>
          <w:rFonts w:ascii="Times New Roman" w:eastAsiaTheme="minorEastAsia" w:hAnsi="Times New Roman" w:cs="Times New Roman"/>
          <w:sz w:val="24"/>
          <w:szCs w:val="24"/>
        </w:rPr>
        <w:t>Errors in the results from the data obtained could be due to faulty loading machine; machine flexes, measurement recording errors and calibration errors.</w:t>
      </w:r>
    </w:p>
    <w:p w:rsidR="004561BA" w:rsidRPr="00087672" w:rsidRDefault="004561BA" w:rsidP="00087672">
      <w:pPr>
        <w:spacing w:line="480" w:lineRule="auto"/>
        <w:jc w:val="both"/>
        <w:rPr>
          <w:rFonts w:ascii="Times New Roman" w:hAnsi="Times New Roman" w:cs="Times New Roman"/>
          <w:sz w:val="24"/>
          <w:szCs w:val="24"/>
        </w:rPr>
      </w:pPr>
    </w:p>
    <w:p w:rsidR="00087672" w:rsidRPr="00087672" w:rsidRDefault="00087672" w:rsidP="00087672">
      <w:pPr>
        <w:spacing w:line="480" w:lineRule="auto"/>
        <w:jc w:val="both"/>
        <w:rPr>
          <w:rFonts w:ascii="Times New Roman" w:hAnsi="Times New Roman" w:cs="Times New Roman"/>
          <w:sz w:val="24"/>
          <w:szCs w:val="24"/>
        </w:rPr>
      </w:pPr>
    </w:p>
    <w:p w:rsidR="00087672" w:rsidRPr="00087672" w:rsidRDefault="00087672" w:rsidP="00087672">
      <w:pPr>
        <w:spacing w:line="480" w:lineRule="auto"/>
        <w:jc w:val="both"/>
        <w:rPr>
          <w:rFonts w:ascii="Times New Roman" w:hAnsi="Times New Roman" w:cs="Times New Roman"/>
          <w:sz w:val="24"/>
          <w:szCs w:val="24"/>
        </w:rPr>
      </w:pPr>
    </w:p>
    <w:p w:rsidR="00087672" w:rsidRDefault="00087672" w:rsidP="00087672">
      <w:pPr>
        <w:spacing w:line="480" w:lineRule="auto"/>
        <w:jc w:val="both"/>
        <w:rPr>
          <w:rFonts w:ascii="Times New Roman" w:hAnsi="Times New Roman" w:cs="Times New Roman"/>
          <w:sz w:val="24"/>
          <w:szCs w:val="24"/>
        </w:rPr>
      </w:pPr>
    </w:p>
    <w:p w:rsidR="00087672" w:rsidRPr="00087672" w:rsidRDefault="00087672" w:rsidP="00087672">
      <w:pPr>
        <w:spacing w:line="480" w:lineRule="auto"/>
        <w:jc w:val="both"/>
        <w:rPr>
          <w:rFonts w:ascii="Times New Roman" w:hAnsi="Times New Roman" w:cs="Times New Roman"/>
          <w:sz w:val="24"/>
          <w:szCs w:val="24"/>
        </w:rPr>
      </w:pPr>
    </w:p>
    <w:p w:rsidR="004561BA" w:rsidRPr="00087672" w:rsidRDefault="00ED58C3" w:rsidP="00087672">
      <w:pPr>
        <w:spacing w:line="480" w:lineRule="auto"/>
        <w:jc w:val="center"/>
        <w:rPr>
          <w:rFonts w:ascii="Times New Roman" w:hAnsi="Times New Roman" w:cs="Times New Roman"/>
          <w:sz w:val="24"/>
          <w:szCs w:val="24"/>
        </w:rPr>
      </w:pPr>
      <w:r w:rsidRPr="00087672">
        <w:rPr>
          <w:rFonts w:ascii="Times New Roman" w:hAnsi="Times New Roman" w:cs="Times New Roman"/>
          <w:sz w:val="24"/>
          <w:szCs w:val="24"/>
        </w:rPr>
        <w:lastRenderedPageBreak/>
        <w:t>References</w:t>
      </w:r>
    </w:p>
    <w:p w:rsidR="00ED58C3" w:rsidRPr="00ED58C3" w:rsidRDefault="005C182C" w:rsidP="00087672">
      <w:pPr>
        <w:spacing w:after="0" w:line="480" w:lineRule="auto"/>
        <w:ind w:left="720" w:hanging="720"/>
        <w:jc w:val="both"/>
        <w:rPr>
          <w:rFonts w:ascii="Times New Roman" w:eastAsia="Times New Roman" w:hAnsi="Times New Roman" w:cs="Times New Roman"/>
          <w:sz w:val="24"/>
          <w:szCs w:val="24"/>
        </w:rPr>
      </w:pPr>
      <w:hyperlink r:id="rId19" w:anchor="bbib8" w:history="1">
        <w:proofErr w:type="spellStart"/>
        <w:r w:rsidR="00ED58C3" w:rsidRPr="00087672">
          <w:rPr>
            <w:rFonts w:ascii="Times New Roman" w:eastAsia="Times New Roman" w:hAnsi="Times New Roman" w:cs="Times New Roman"/>
            <w:sz w:val="24"/>
            <w:szCs w:val="24"/>
            <w:u w:val="single"/>
          </w:rPr>
          <w:t>Børvik</w:t>
        </w:r>
        <w:proofErr w:type="spellEnd"/>
        <w:r w:rsidR="00ED58C3" w:rsidRPr="00087672">
          <w:rPr>
            <w:rFonts w:ascii="Times New Roman" w:eastAsia="Times New Roman" w:hAnsi="Times New Roman" w:cs="Times New Roman"/>
            <w:sz w:val="24"/>
            <w:szCs w:val="24"/>
            <w:u w:val="single"/>
          </w:rPr>
          <w:t xml:space="preserve"> et al., 2005</w:t>
        </w:r>
      </w:hyperlink>
      <w:r w:rsidR="00ED58C3" w:rsidRP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 xml:space="preserve">T. </w:t>
      </w:r>
      <w:proofErr w:type="spellStart"/>
      <w:r w:rsidR="00ED58C3" w:rsidRPr="00ED58C3">
        <w:rPr>
          <w:rFonts w:ascii="Times New Roman" w:eastAsia="Times New Roman" w:hAnsi="Times New Roman" w:cs="Times New Roman"/>
          <w:sz w:val="24"/>
          <w:szCs w:val="24"/>
        </w:rPr>
        <w:t>Børvik</w:t>
      </w:r>
      <w:proofErr w:type="spellEnd"/>
      <w:r w:rsidR="00ED58C3" w:rsidRPr="00ED58C3">
        <w:rPr>
          <w:rFonts w:ascii="Times New Roman" w:eastAsia="Times New Roman" w:hAnsi="Times New Roman" w:cs="Times New Roman"/>
          <w:sz w:val="24"/>
          <w:szCs w:val="24"/>
        </w:rPr>
        <w:t xml:space="preserve">, A.H. Clausen, M. Eriksson, T. Berstad, O.S. Hopperstad, M. </w:t>
      </w:r>
      <w:proofErr w:type="spellStart"/>
      <w:r w:rsidR="00ED58C3" w:rsidRPr="00ED58C3">
        <w:rPr>
          <w:rFonts w:ascii="Times New Roman" w:eastAsia="Times New Roman" w:hAnsi="Times New Roman" w:cs="Times New Roman"/>
          <w:sz w:val="24"/>
          <w:szCs w:val="24"/>
        </w:rPr>
        <w:t>Langseth</w:t>
      </w:r>
      <w:r w:rsidR="00ED58C3" w:rsidRPr="00087672">
        <w:rPr>
          <w:rFonts w:ascii="Times New Roman" w:eastAsia="Times New Roman" w:hAnsi="Times New Roman" w:cs="Times New Roman"/>
          <w:b/>
          <w:bCs/>
          <w:sz w:val="24"/>
          <w:szCs w:val="24"/>
        </w:rPr>
        <w:t>Experimental</w:t>
      </w:r>
      <w:proofErr w:type="spellEnd"/>
      <w:r w:rsidR="00ED58C3" w:rsidRPr="00087672">
        <w:rPr>
          <w:rFonts w:ascii="Times New Roman" w:eastAsia="Times New Roman" w:hAnsi="Times New Roman" w:cs="Times New Roman"/>
          <w:b/>
          <w:bCs/>
          <w:sz w:val="24"/>
          <w:szCs w:val="24"/>
        </w:rPr>
        <w:t xml:space="preserve"> and numerical study on the perforation of AA6005-T6 panels</w:t>
      </w:r>
      <w:r w:rsid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International Journal of Impact Engineering, 32 (2005), pp. 35-64</w:t>
      </w:r>
    </w:p>
    <w:p w:rsidR="00ED58C3" w:rsidRPr="00ED58C3" w:rsidRDefault="005C182C" w:rsidP="00087672">
      <w:pPr>
        <w:spacing w:after="0" w:line="480" w:lineRule="auto"/>
        <w:ind w:left="720" w:hanging="720"/>
        <w:jc w:val="both"/>
        <w:rPr>
          <w:rFonts w:ascii="Times New Roman" w:eastAsia="Times New Roman" w:hAnsi="Times New Roman" w:cs="Times New Roman"/>
          <w:sz w:val="24"/>
          <w:szCs w:val="24"/>
        </w:rPr>
      </w:pPr>
      <w:hyperlink r:id="rId20" w:anchor="bbib9" w:history="1">
        <w:r w:rsidR="00ED58C3" w:rsidRPr="00087672">
          <w:rPr>
            <w:rFonts w:ascii="Times New Roman" w:eastAsia="Times New Roman" w:hAnsi="Times New Roman" w:cs="Times New Roman"/>
            <w:sz w:val="24"/>
            <w:szCs w:val="24"/>
            <w:u w:val="single"/>
          </w:rPr>
          <w:t>Clausen et al., 2004</w:t>
        </w:r>
      </w:hyperlink>
      <w:r w:rsidR="00ED58C3" w:rsidRP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 xml:space="preserve">A.H. Clausen, T. </w:t>
      </w:r>
      <w:proofErr w:type="spellStart"/>
      <w:r w:rsidR="00ED58C3" w:rsidRPr="00ED58C3">
        <w:rPr>
          <w:rFonts w:ascii="Times New Roman" w:eastAsia="Times New Roman" w:hAnsi="Times New Roman" w:cs="Times New Roman"/>
          <w:sz w:val="24"/>
          <w:szCs w:val="24"/>
        </w:rPr>
        <w:t>Børvik</w:t>
      </w:r>
      <w:proofErr w:type="spellEnd"/>
      <w:r w:rsidR="00ED58C3" w:rsidRPr="00ED58C3">
        <w:rPr>
          <w:rFonts w:ascii="Times New Roman" w:eastAsia="Times New Roman" w:hAnsi="Times New Roman" w:cs="Times New Roman"/>
          <w:sz w:val="24"/>
          <w:szCs w:val="24"/>
        </w:rPr>
        <w:t xml:space="preserve">, O.S. </w:t>
      </w:r>
      <w:proofErr w:type="spellStart"/>
      <w:r w:rsidR="00ED58C3" w:rsidRPr="00ED58C3">
        <w:rPr>
          <w:rFonts w:ascii="Times New Roman" w:eastAsia="Times New Roman" w:hAnsi="Times New Roman" w:cs="Times New Roman"/>
          <w:sz w:val="24"/>
          <w:szCs w:val="24"/>
        </w:rPr>
        <w:t>Hopperstad</w:t>
      </w:r>
      <w:proofErr w:type="spellEnd"/>
      <w:r w:rsidR="00ED58C3" w:rsidRPr="00ED58C3">
        <w:rPr>
          <w:rFonts w:ascii="Times New Roman" w:eastAsia="Times New Roman" w:hAnsi="Times New Roman" w:cs="Times New Roman"/>
          <w:sz w:val="24"/>
          <w:szCs w:val="24"/>
        </w:rPr>
        <w:t xml:space="preserve">, A. </w:t>
      </w:r>
      <w:proofErr w:type="spellStart"/>
      <w:r w:rsidR="00ED58C3" w:rsidRPr="00ED58C3">
        <w:rPr>
          <w:rFonts w:ascii="Times New Roman" w:eastAsia="Times New Roman" w:hAnsi="Times New Roman" w:cs="Times New Roman"/>
          <w:sz w:val="24"/>
          <w:szCs w:val="24"/>
        </w:rPr>
        <w:t>Benallal</w:t>
      </w:r>
      <w:r w:rsidR="00ED58C3" w:rsidRPr="00087672">
        <w:rPr>
          <w:rFonts w:ascii="Times New Roman" w:eastAsia="Times New Roman" w:hAnsi="Times New Roman" w:cs="Times New Roman"/>
          <w:b/>
          <w:bCs/>
          <w:sz w:val="24"/>
          <w:szCs w:val="24"/>
        </w:rPr>
        <w:t>Flow</w:t>
      </w:r>
      <w:proofErr w:type="spellEnd"/>
      <w:r w:rsidR="00ED58C3" w:rsidRPr="00087672">
        <w:rPr>
          <w:rFonts w:ascii="Times New Roman" w:eastAsia="Times New Roman" w:hAnsi="Times New Roman" w:cs="Times New Roman"/>
          <w:b/>
          <w:bCs/>
          <w:sz w:val="24"/>
          <w:szCs w:val="24"/>
        </w:rPr>
        <w:t xml:space="preserve"> and fracture characteristics of </w:t>
      </w:r>
      <w:proofErr w:type="spellStart"/>
      <w:r w:rsidR="00ED58C3" w:rsidRPr="00087672">
        <w:rPr>
          <w:rFonts w:ascii="Times New Roman" w:eastAsia="Times New Roman" w:hAnsi="Times New Roman" w:cs="Times New Roman"/>
          <w:b/>
          <w:bCs/>
          <w:sz w:val="24"/>
          <w:szCs w:val="24"/>
        </w:rPr>
        <w:t>aluminium</w:t>
      </w:r>
      <w:proofErr w:type="spellEnd"/>
      <w:r w:rsidR="00ED58C3" w:rsidRPr="00087672">
        <w:rPr>
          <w:rFonts w:ascii="Times New Roman" w:eastAsia="Times New Roman" w:hAnsi="Times New Roman" w:cs="Times New Roman"/>
          <w:b/>
          <w:bCs/>
          <w:sz w:val="24"/>
          <w:szCs w:val="24"/>
        </w:rPr>
        <w:t xml:space="preserve"> alloy AA5083-H116 as function of strain rate, temperature and </w:t>
      </w:r>
      <w:proofErr w:type="spellStart"/>
      <w:r w:rsidR="00ED58C3" w:rsidRPr="00087672">
        <w:rPr>
          <w:rFonts w:ascii="Times New Roman" w:eastAsia="Times New Roman" w:hAnsi="Times New Roman" w:cs="Times New Roman"/>
          <w:b/>
          <w:bCs/>
          <w:sz w:val="24"/>
          <w:szCs w:val="24"/>
        </w:rPr>
        <w:t>triaxiality</w:t>
      </w:r>
      <w:proofErr w:type="spellEnd"/>
      <w:r w:rsidR="00ED58C3" w:rsidRP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Mechanical Science and Engineering A, 364 (2004), pp. 260-272</w:t>
      </w:r>
    </w:p>
    <w:p w:rsidR="00ED58C3" w:rsidRPr="00ED58C3" w:rsidRDefault="005C182C" w:rsidP="00087672">
      <w:pPr>
        <w:spacing w:after="0" w:line="480" w:lineRule="auto"/>
        <w:ind w:left="720" w:hanging="720"/>
        <w:jc w:val="both"/>
        <w:rPr>
          <w:rFonts w:ascii="Times New Roman" w:eastAsia="Times New Roman" w:hAnsi="Times New Roman" w:cs="Times New Roman"/>
          <w:sz w:val="24"/>
          <w:szCs w:val="24"/>
        </w:rPr>
      </w:pPr>
      <w:hyperlink r:id="rId21" w:anchor="bbib11" w:history="1">
        <w:r w:rsidR="00ED58C3" w:rsidRPr="00087672">
          <w:rPr>
            <w:rFonts w:ascii="Times New Roman" w:eastAsia="Times New Roman" w:hAnsi="Times New Roman" w:cs="Times New Roman"/>
            <w:sz w:val="24"/>
            <w:szCs w:val="24"/>
            <w:u w:val="single"/>
          </w:rPr>
          <w:t>El-</w:t>
        </w:r>
        <w:proofErr w:type="spellStart"/>
        <w:r w:rsidR="00ED58C3" w:rsidRPr="00087672">
          <w:rPr>
            <w:rFonts w:ascii="Times New Roman" w:eastAsia="Times New Roman" w:hAnsi="Times New Roman" w:cs="Times New Roman"/>
            <w:sz w:val="24"/>
            <w:szCs w:val="24"/>
            <w:u w:val="single"/>
          </w:rPr>
          <w:t>Magd</w:t>
        </w:r>
        <w:proofErr w:type="spellEnd"/>
        <w:r w:rsidR="00ED58C3" w:rsidRPr="00087672">
          <w:rPr>
            <w:rFonts w:ascii="Times New Roman" w:eastAsia="Times New Roman" w:hAnsi="Times New Roman" w:cs="Times New Roman"/>
            <w:sz w:val="24"/>
            <w:szCs w:val="24"/>
            <w:u w:val="single"/>
          </w:rPr>
          <w:t xml:space="preserve"> and </w:t>
        </w:r>
        <w:proofErr w:type="spellStart"/>
        <w:r w:rsidR="00ED58C3" w:rsidRPr="00087672">
          <w:rPr>
            <w:rFonts w:ascii="Times New Roman" w:eastAsia="Times New Roman" w:hAnsi="Times New Roman" w:cs="Times New Roman"/>
            <w:sz w:val="24"/>
            <w:szCs w:val="24"/>
            <w:u w:val="single"/>
          </w:rPr>
          <w:t>Abouridouane</w:t>
        </w:r>
        <w:proofErr w:type="spellEnd"/>
        <w:r w:rsidR="00ED58C3" w:rsidRPr="00087672">
          <w:rPr>
            <w:rFonts w:ascii="Times New Roman" w:eastAsia="Times New Roman" w:hAnsi="Times New Roman" w:cs="Times New Roman"/>
            <w:sz w:val="24"/>
            <w:szCs w:val="24"/>
            <w:u w:val="single"/>
          </w:rPr>
          <w:t>, 2006</w:t>
        </w:r>
      </w:hyperlink>
      <w:r w:rsidR="00ED58C3" w:rsidRP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E. El-</w:t>
      </w:r>
      <w:proofErr w:type="spellStart"/>
      <w:r w:rsidR="00ED58C3" w:rsidRPr="00ED58C3">
        <w:rPr>
          <w:rFonts w:ascii="Times New Roman" w:eastAsia="Times New Roman" w:hAnsi="Times New Roman" w:cs="Times New Roman"/>
          <w:sz w:val="24"/>
          <w:szCs w:val="24"/>
        </w:rPr>
        <w:t>Magd</w:t>
      </w:r>
      <w:proofErr w:type="spellEnd"/>
      <w:r w:rsidR="00ED58C3" w:rsidRPr="00ED58C3">
        <w:rPr>
          <w:rFonts w:ascii="Times New Roman" w:eastAsia="Times New Roman" w:hAnsi="Times New Roman" w:cs="Times New Roman"/>
          <w:sz w:val="24"/>
          <w:szCs w:val="24"/>
        </w:rPr>
        <w:t xml:space="preserve">, M. </w:t>
      </w:r>
      <w:proofErr w:type="spellStart"/>
      <w:r w:rsidR="00ED58C3" w:rsidRPr="00ED58C3">
        <w:rPr>
          <w:rFonts w:ascii="Times New Roman" w:eastAsia="Times New Roman" w:hAnsi="Times New Roman" w:cs="Times New Roman"/>
          <w:sz w:val="24"/>
          <w:szCs w:val="24"/>
        </w:rPr>
        <w:t>Abouridouane</w:t>
      </w:r>
      <w:r w:rsidR="00ED58C3" w:rsidRPr="00087672">
        <w:rPr>
          <w:rFonts w:ascii="Times New Roman" w:eastAsia="Times New Roman" w:hAnsi="Times New Roman" w:cs="Times New Roman"/>
          <w:b/>
          <w:bCs/>
          <w:sz w:val="24"/>
          <w:szCs w:val="24"/>
        </w:rPr>
        <w:t>Characterization</w:t>
      </w:r>
      <w:proofErr w:type="spellEnd"/>
      <w:r w:rsidR="00ED58C3" w:rsidRPr="00087672">
        <w:rPr>
          <w:rFonts w:ascii="Times New Roman" w:eastAsia="Times New Roman" w:hAnsi="Times New Roman" w:cs="Times New Roman"/>
          <w:b/>
          <w:bCs/>
          <w:sz w:val="24"/>
          <w:szCs w:val="24"/>
        </w:rPr>
        <w:t xml:space="preserve">, modelling and simulation of deformation and fracture </w:t>
      </w:r>
      <w:proofErr w:type="spellStart"/>
      <w:r w:rsidR="00ED58C3" w:rsidRPr="00087672">
        <w:rPr>
          <w:rFonts w:ascii="Times New Roman" w:eastAsia="Times New Roman" w:hAnsi="Times New Roman" w:cs="Times New Roman"/>
          <w:b/>
          <w:bCs/>
          <w:sz w:val="24"/>
          <w:szCs w:val="24"/>
        </w:rPr>
        <w:t>behaviour</w:t>
      </w:r>
      <w:proofErr w:type="spellEnd"/>
      <w:r w:rsidR="00ED58C3" w:rsidRPr="00087672">
        <w:rPr>
          <w:rFonts w:ascii="Times New Roman" w:eastAsia="Times New Roman" w:hAnsi="Times New Roman" w:cs="Times New Roman"/>
          <w:b/>
          <w:bCs/>
          <w:sz w:val="24"/>
          <w:szCs w:val="24"/>
        </w:rPr>
        <w:t xml:space="preserve"> of the light-weight wrought alloys under high strain rate loading</w:t>
      </w:r>
      <w:r w:rsidR="00ED58C3" w:rsidRP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International Journal of Impact Engineering, 32 (2006), pp. 741-758</w:t>
      </w:r>
    </w:p>
    <w:p w:rsidR="00ED58C3" w:rsidRPr="00ED58C3" w:rsidRDefault="005C182C" w:rsidP="00087672">
      <w:pPr>
        <w:spacing w:after="0" w:line="480" w:lineRule="auto"/>
        <w:ind w:left="720" w:hanging="720"/>
        <w:jc w:val="both"/>
        <w:rPr>
          <w:rFonts w:ascii="Times New Roman" w:eastAsia="Times New Roman" w:hAnsi="Times New Roman" w:cs="Times New Roman"/>
          <w:sz w:val="24"/>
          <w:szCs w:val="24"/>
        </w:rPr>
      </w:pPr>
      <w:hyperlink r:id="rId22" w:anchor="bbib22" w:history="1">
        <w:proofErr w:type="spellStart"/>
        <w:r w:rsidR="00ED58C3" w:rsidRPr="00087672">
          <w:rPr>
            <w:rFonts w:ascii="Times New Roman" w:eastAsia="Times New Roman" w:hAnsi="Times New Roman" w:cs="Times New Roman"/>
            <w:sz w:val="24"/>
            <w:szCs w:val="24"/>
            <w:u w:val="single"/>
          </w:rPr>
          <w:t>Oosterkamp</w:t>
        </w:r>
        <w:proofErr w:type="spellEnd"/>
        <w:r w:rsidR="00ED58C3" w:rsidRPr="00087672">
          <w:rPr>
            <w:rFonts w:ascii="Times New Roman" w:eastAsia="Times New Roman" w:hAnsi="Times New Roman" w:cs="Times New Roman"/>
            <w:sz w:val="24"/>
            <w:szCs w:val="24"/>
            <w:u w:val="single"/>
          </w:rPr>
          <w:t xml:space="preserve"> et al., 1999</w:t>
        </w:r>
      </w:hyperlink>
      <w:r w:rsidR="00ED58C3" w:rsidRP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 xml:space="preserve">L.D. </w:t>
      </w:r>
      <w:proofErr w:type="spellStart"/>
      <w:r w:rsidR="00ED58C3" w:rsidRPr="00ED58C3">
        <w:rPr>
          <w:rFonts w:ascii="Times New Roman" w:eastAsia="Times New Roman" w:hAnsi="Times New Roman" w:cs="Times New Roman"/>
          <w:sz w:val="24"/>
          <w:szCs w:val="24"/>
        </w:rPr>
        <w:t>Oosterkamp</w:t>
      </w:r>
      <w:proofErr w:type="spellEnd"/>
      <w:r w:rsidR="00ED58C3" w:rsidRPr="00ED58C3">
        <w:rPr>
          <w:rFonts w:ascii="Times New Roman" w:eastAsia="Times New Roman" w:hAnsi="Times New Roman" w:cs="Times New Roman"/>
          <w:sz w:val="24"/>
          <w:szCs w:val="24"/>
        </w:rPr>
        <w:t xml:space="preserve">, A. </w:t>
      </w:r>
      <w:proofErr w:type="spellStart"/>
      <w:r w:rsidR="00ED58C3" w:rsidRPr="00ED58C3">
        <w:rPr>
          <w:rFonts w:ascii="Times New Roman" w:eastAsia="Times New Roman" w:hAnsi="Times New Roman" w:cs="Times New Roman"/>
          <w:sz w:val="24"/>
          <w:szCs w:val="24"/>
        </w:rPr>
        <w:t>Ivankovic</w:t>
      </w:r>
      <w:proofErr w:type="spellEnd"/>
      <w:r w:rsidR="00ED58C3" w:rsidRPr="00ED58C3">
        <w:rPr>
          <w:rFonts w:ascii="Times New Roman" w:eastAsia="Times New Roman" w:hAnsi="Times New Roman" w:cs="Times New Roman"/>
          <w:sz w:val="24"/>
          <w:szCs w:val="24"/>
        </w:rPr>
        <w:t xml:space="preserve">, G. </w:t>
      </w:r>
      <w:proofErr w:type="spellStart"/>
      <w:r w:rsidR="00ED58C3" w:rsidRPr="00ED58C3">
        <w:rPr>
          <w:rFonts w:ascii="Times New Roman" w:eastAsia="Times New Roman" w:hAnsi="Times New Roman" w:cs="Times New Roman"/>
          <w:sz w:val="24"/>
          <w:szCs w:val="24"/>
        </w:rPr>
        <w:t>Venizelos</w:t>
      </w:r>
      <w:r w:rsidR="00ED58C3" w:rsidRPr="00087672">
        <w:rPr>
          <w:rFonts w:ascii="Times New Roman" w:eastAsia="Times New Roman" w:hAnsi="Times New Roman" w:cs="Times New Roman"/>
          <w:b/>
          <w:bCs/>
          <w:sz w:val="24"/>
          <w:szCs w:val="24"/>
        </w:rPr>
        <w:t>High</w:t>
      </w:r>
      <w:proofErr w:type="spellEnd"/>
      <w:r w:rsidR="00ED58C3" w:rsidRPr="00087672">
        <w:rPr>
          <w:rFonts w:ascii="Times New Roman" w:eastAsia="Times New Roman" w:hAnsi="Times New Roman" w:cs="Times New Roman"/>
          <w:b/>
          <w:bCs/>
          <w:sz w:val="24"/>
          <w:szCs w:val="24"/>
        </w:rPr>
        <w:t xml:space="preserve"> strain rate properties of selected </w:t>
      </w:r>
      <w:proofErr w:type="spellStart"/>
      <w:r w:rsidR="00ED58C3" w:rsidRPr="00087672">
        <w:rPr>
          <w:rFonts w:ascii="Times New Roman" w:eastAsia="Times New Roman" w:hAnsi="Times New Roman" w:cs="Times New Roman"/>
          <w:b/>
          <w:bCs/>
          <w:sz w:val="24"/>
          <w:szCs w:val="24"/>
        </w:rPr>
        <w:t>aluminium</w:t>
      </w:r>
      <w:proofErr w:type="spellEnd"/>
      <w:r w:rsidR="00ED58C3" w:rsidRPr="00087672">
        <w:rPr>
          <w:rFonts w:ascii="Times New Roman" w:eastAsia="Times New Roman" w:hAnsi="Times New Roman" w:cs="Times New Roman"/>
          <w:b/>
          <w:bCs/>
          <w:sz w:val="24"/>
          <w:szCs w:val="24"/>
        </w:rPr>
        <w:t xml:space="preserve"> alloys</w:t>
      </w:r>
      <w:r w:rsidR="00ED58C3" w:rsidRP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Mechanical Science and Engineering A, 278 (1999), pp. 225-235</w:t>
      </w:r>
    </w:p>
    <w:p w:rsidR="00ED58C3" w:rsidRPr="00ED58C3" w:rsidRDefault="005C182C" w:rsidP="00087672">
      <w:pPr>
        <w:spacing w:after="0" w:line="480" w:lineRule="auto"/>
        <w:ind w:left="720" w:hanging="720"/>
        <w:jc w:val="both"/>
        <w:rPr>
          <w:rFonts w:ascii="Times New Roman" w:eastAsia="Times New Roman" w:hAnsi="Times New Roman" w:cs="Times New Roman"/>
          <w:sz w:val="24"/>
          <w:szCs w:val="24"/>
        </w:rPr>
      </w:pPr>
      <w:hyperlink r:id="rId23" w:anchor="bbib23" w:history="1">
        <w:r w:rsidR="00ED58C3" w:rsidRPr="00087672">
          <w:rPr>
            <w:rFonts w:ascii="Times New Roman" w:eastAsia="Times New Roman" w:hAnsi="Times New Roman" w:cs="Times New Roman"/>
            <w:sz w:val="24"/>
            <w:szCs w:val="24"/>
            <w:u w:val="single"/>
          </w:rPr>
          <w:t>Reyes et al., 2006</w:t>
        </w:r>
      </w:hyperlink>
      <w:r w:rsidR="00ED58C3" w:rsidRP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 xml:space="preserve">Aa. Reyes, O.S. </w:t>
      </w:r>
      <w:proofErr w:type="spellStart"/>
      <w:r w:rsidR="00ED58C3" w:rsidRPr="00ED58C3">
        <w:rPr>
          <w:rFonts w:ascii="Times New Roman" w:eastAsia="Times New Roman" w:hAnsi="Times New Roman" w:cs="Times New Roman"/>
          <w:sz w:val="24"/>
          <w:szCs w:val="24"/>
        </w:rPr>
        <w:t>Hopperstad</w:t>
      </w:r>
      <w:proofErr w:type="spellEnd"/>
      <w:r w:rsidR="00ED58C3" w:rsidRPr="00ED58C3">
        <w:rPr>
          <w:rFonts w:ascii="Times New Roman" w:eastAsia="Times New Roman" w:hAnsi="Times New Roman" w:cs="Times New Roman"/>
          <w:sz w:val="24"/>
          <w:szCs w:val="24"/>
        </w:rPr>
        <w:t xml:space="preserve">, O.-G. </w:t>
      </w:r>
      <w:proofErr w:type="spellStart"/>
      <w:r w:rsidR="00ED58C3" w:rsidRPr="00ED58C3">
        <w:rPr>
          <w:rFonts w:ascii="Times New Roman" w:eastAsia="Times New Roman" w:hAnsi="Times New Roman" w:cs="Times New Roman"/>
          <w:sz w:val="24"/>
          <w:szCs w:val="24"/>
        </w:rPr>
        <w:t>Lademo</w:t>
      </w:r>
      <w:proofErr w:type="spellEnd"/>
      <w:r w:rsidR="00ED58C3" w:rsidRPr="00ED58C3">
        <w:rPr>
          <w:rFonts w:ascii="Times New Roman" w:eastAsia="Times New Roman" w:hAnsi="Times New Roman" w:cs="Times New Roman"/>
          <w:sz w:val="24"/>
          <w:szCs w:val="24"/>
        </w:rPr>
        <w:t xml:space="preserve">, M. </w:t>
      </w:r>
      <w:proofErr w:type="spellStart"/>
      <w:r w:rsidR="00ED58C3" w:rsidRPr="00ED58C3">
        <w:rPr>
          <w:rFonts w:ascii="Times New Roman" w:eastAsia="Times New Roman" w:hAnsi="Times New Roman" w:cs="Times New Roman"/>
          <w:sz w:val="24"/>
          <w:szCs w:val="24"/>
        </w:rPr>
        <w:t>Langseth</w:t>
      </w:r>
      <w:r w:rsidR="00ED58C3" w:rsidRPr="00087672">
        <w:rPr>
          <w:rFonts w:ascii="Times New Roman" w:eastAsia="Times New Roman" w:hAnsi="Times New Roman" w:cs="Times New Roman"/>
          <w:b/>
          <w:bCs/>
          <w:sz w:val="24"/>
          <w:szCs w:val="24"/>
        </w:rPr>
        <w:t>Modeling</w:t>
      </w:r>
      <w:proofErr w:type="spellEnd"/>
      <w:r w:rsidR="00ED58C3" w:rsidRPr="00087672">
        <w:rPr>
          <w:rFonts w:ascii="Times New Roman" w:eastAsia="Times New Roman" w:hAnsi="Times New Roman" w:cs="Times New Roman"/>
          <w:b/>
          <w:bCs/>
          <w:sz w:val="24"/>
          <w:szCs w:val="24"/>
        </w:rPr>
        <w:t xml:space="preserve"> of textured aluminum alloys used in a bumper system: material tests and characterization</w:t>
      </w:r>
      <w:r w:rsidR="00087672">
        <w:rPr>
          <w:rFonts w:ascii="Times New Roman" w:eastAsia="Times New Roman" w:hAnsi="Times New Roman" w:cs="Times New Roman"/>
          <w:sz w:val="24"/>
          <w:szCs w:val="24"/>
        </w:rPr>
        <w:t xml:space="preserve"> </w:t>
      </w:r>
      <w:r w:rsidR="00ED58C3" w:rsidRPr="00ED58C3">
        <w:rPr>
          <w:rFonts w:ascii="Times New Roman" w:eastAsia="Times New Roman" w:hAnsi="Times New Roman" w:cs="Times New Roman"/>
          <w:sz w:val="24"/>
          <w:szCs w:val="24"/>
        </w:rPr>
        <w:t>Computational Materials Science, 37 (2006), pp. 246-268</w:t>
      </w:r>
    </w:p>
    <w:p w:rsidR="00ED58C3" w:rsidRPr="00087672" w:rsidRDefault="00ED58C3" w:rsidP="00087672">
      <w:pPr>
        <w:spacing w:line="480" w:lineRule="auto"/>
        <w:ind w:left="720" w:hanging="720"/>
        <w:jc w:val="both"/>
        <w:rPr>
          <w:rFonts w:ascii="Times New Roman" w:hAnsi="Times New Roman" w:cs="Times New Roman"/>
          <w:sz w:val="24"/>
          <w:szCs w:val="24"/>
        </w:rPr>
      </w:pPr>
    </w:p>
    <w:sectPr w:rsidR="00ED58C3" w:rsidRPr="00087672" w:rsidSect="00A34404">
      <w:headerReference w:type="default" r:id="rId24"/>
      <w:head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2C" w:rsidRDefault="005C182C" w:rsidP="00A34404">
      <w:pPr>
        <w:spacing w:after="0" w:line="240" w:lineRule="auto"/>
      </w:pPr>
      <w:r>
        <w:separator/>
      </w:r>
    </w:p>
  </w:endnote>
  <w:endnote w:type="continuationSeparator" w:id="0">
    <w:p w:rsidR="005C182C" w:rsidRDefault="005C182C" w:rsidP="00A34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2C" w:rsidRDefault="005C182C" w:rsidP="00A34404">
      <w:pPr>
        <w:spacing w:after="0" w:line="240" w:lineRule="auto"/>
      </w:pPr>
      <w:r>
        <w:separator/>
      </w:r>
    </w:p>
  </w:footnote>
  <w:footnote w:type="continuationSeparator" w:id="0">
    <w:p w:rsidR="005C182C" w:rsidRDefault="005C182C" w:rsidP="00A34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404" w:rsidRDefault="00A34404">
    <w:pPr>
      <w:pStyle w:val="Header"/>
      <w:jc w:val="right"/>
    </w:pPr>
    <w:r>
      <w:t>TENSILE TESTING</w:t>
    </w:r>
    <w:r>
      <w:tab/>
    </w:r>
    <w:r>
      <w:tab/>
    </w:r>
    <w:sdt>
      <w:sdtPr>
        <w:id w:val="8241614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92E51">
          <w:rPr>
            <w:noProof/>
          </w:rPr>
          <w:t>15</w:t>
        </w:r>
        <w:r>
          <w:rPr>
            <w:noProof/>
          </w:rPr>
          <w:fldChar w:fldCharType="end"/>
        </w:r>
      </w:sdtContent>
    </w:sdt>
  </w:p>
  <w:p w:rsidR="00A34404" w:rsidRDefault="00A3440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404" w:rsidRDefault="00A34404">
    <w:pPr>
      <w:pStyle w:val="Header"/>
      <w:jc w:val="right"/>
    </w:pPr>
    <w:r>
      <w:t>Running Head: TENSILE TESTING</w:t>
    </w:r>
    <w:r>
      <w:tab/>
    </w:r>
    <w:r>
      <w:tab/>
    </w:r>
    <w:sdt>
      <w:sdtPr>
        <w:id w:val="13324205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92E51">
          <w:rPr>
            <w:noProof/>
          </w:rPr>
          <w:t>1</w:t>
        </w:r>
        <w:r>
          <w:rPr>
            <w:noProof/>
          </w:rPr>
          <w:fldChar w:fldCharType="end"/>
        </w:r>
      </w:sdtContent>
    </w:sdt>
  </w:p>
  <w:p w:rsidR="00A34404" w:rsidRDefault="00A3440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C26455"/>
    <w:multiLevelType w:val="hybridMultilevel"/>
    <w:tmpl w:val="9830E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D662EB0"/>
    <w:multiLevelType w:val="hybridMultilevel"/>
    <w:tmpl w:val="BA027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8E8"/>
    <w:rsid w:val="00087672"/>
    <w:rsid w:val="000C2F19"/>
    <w:rsid w:val="00110ED4"/>
    <w:rsid w:val="0013282C"/>
    <w:rsid w:val="001378F3"/>
    <w:rsid w:val="001B64E5"/>
    <w:rsid w:val="00292E51"/>
    <w:rsid w:val="004561BA"/>
    <w:rsid w:val="00585258"/>
    <w:rsid w:val="005C182C"/>
    <w:rsid w:val="006C3FB8"/>
    <w:rsid w:val="00761E12"/>
    <w:rsid w:val="00884D43"/>
    <w:rsid w:val="00A34404"/>
    <w:rsid w:val="00B858E8"/>
    <w:rsid w:val="00D91176"/>
    <w:rsid w:val="00ED58C3"/>
    <w:rsid w:val="00F16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551DB"/>
  <w15:chartTrackingRefBased/>
  <w15:docId w15:val="{60571295-B56C-4E66-9F1F-6CA43A795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1BA"/>
    <w:pPr>
      <w:spacing w:after="200" w:line="276" w:lineRule="auto"/>
      <w:ind w:left="720"/>
      <w:contextualSpacing/>
    </w:pPr>
  </w:style>
  <w:style w:type="paragraph" w:customStyle="1" w:styleId="Default">
    <w:name w:val="Default"/>
    <w:rsid w:val="004561B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ED58C3"/>
    <w:rPr>
      <w:color w:val="0000FF"/>
      <w:u w:val="single"/>
    </w:rPr>
  </w:style>
  <w:style w:type="character" w:styleId="Strong">
    <w:name w:val="Strong"/>
    <w:basedOn w:val="DefaultParagraphFont"/>
    <w:uiPriority w:val="22"/>
    <w:qFormat/>
    <w:rsid w:val="00ED58C3"/>
    <w:rPr>
      <w:b/>
      <w:bCs/>
    </w:rPr>
  </w:style>
  <w:style w:type="paragraph" w:styleId="Caption">
    <w:name w:val="caption"/>
    <w:basedOn w:val="Normal"/>
    <w:next w:val="Normal"/>
    <w:uiPriority w:val="35"/>
    <w:unhideWhenUsed/>
    <w:qFormat/>
    <w:rsid w:val="00087672"/>
    <w:pPr>
      <w:spacing w:after="200" w:line="240" w:lineRule="auto"/>
    </w:pPr>
    <w:rPr>
      <w:b/>
      <w:bCs/>
      <w:color w:val="5B9BD5" w:themeColor="accent1"/>
      <w:sz w:val="18"/>
      <w:szCs w:val="18"/>
    </w:rPr>
  </w:style>
  <w:style w:type="paragraph" w:styleId="Header">
    <w:name w:val="header"/>
    <w:basedOn w:val="Normal"/>
    <w:link w:val="HeaderChar"/>
    <w:uiPriority w:val="99"/>
    <w:unhideWhenUsed/>
    <w:rsid w:val="00A34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404"/>
  </w:style>
  <w:style w:type="paragraph" w:styleId="Footer">
    <w:name w:val="footer"/>
    <w:basedOn w:val="Normal"/>
    <w:link w:val="FooterChar"/>
    <w:uiPriority w:val="99"/>
    <w:unhideWhenUsed/>
    <w:rsid w:val="00A344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4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270514">
      <w:bodyDiv w:val="1"/>
      <w:marLeft w:val="0"/>
      <w:marRight w:val="0"/>
      <w:marTop w:val="0"/>
      <w:marBottom w:val="0"/>
      <w:divBdr>
        <w:top w:val="none" w:sz="0" w:space="0" w:color="auto"/>
        <w:left w:val="none" w:sz="0" w:space="0" w:color="auto"/>
        <w:bottom w:val="none" w:sz="0" w:space="0" w:color="auto"/>
        <w:right w:val="none" w:sz="0" w:space="0" w:color="auto"/>
      </w:divBdr>
      <w:divsChild>
        <w:div w:id="1252351985">
          <w:marLeft w:val="0"/>
          <w:marRight w:val="0"/>
          <w:marTop w:val="0"/>
          <w:marBottom w:val="0"/>
          <w:divBdr>
            <w:top w:val="none" w:sz="0" w:space="0" w:color="auto"/>
            <w:left w:val="none" w:sz="0" w:space="0" w:color="auto"/>
            <w:bottom w:val="none" w:sz="0" w:space="0" w:color="auto"/>
            <w:right w:val="none" w:sz="0" w:space="0" w:color="auto"/>
          </w:divBdr>
        </w:div>
        <w:div w:id="1380665345">
          <w:marLeft w:val="0"/>
          <w:marRight w:val="0"/>
          <w:marTop w:val="0"/>
          <w:marBottom w:val="0"/>
          <w:divBdr>
            <w:top w:val="none" w:sz="0" w:space="0" w:color="auto"/>
            <w:left w:val="none" w:sz="0" w:space="0" w:color="auto"/>
            <w:bottom w:val="none" w:sz="0" w:space="0" w:color="auto"/>
            <w:right w:val="none" w:sz="0" w:space="0" w:color="auto"/>
          </w:divBdr>
        </w:div>
        <w:div w:id="1919509680">
          <w:marLeft w:val="0"/>
          <w:marRight w:val="0"/>
          <w:marTop w:val="0"/>
          <w:marBottom w:val="0"/>
          <w:divBdr>
            <w:top w:val="none" w:sz="0" w:space="0" w:color="auto"/>
            <w:left w:val="none" w:sz="0" w:space="0" w:color="auto"/>
            <w:bottom w:val="none" w:sz="0" w:space="0" w:color="auto"/>
            <w:right w:val="none" w:sz="0" w:space="0" w:color="auto"/>
          </w:divBdr>
        </w:div>
        <w:div w:id="1597902461">
          <w:marLeft w:val="0"/>
          <w:marRight w:val="0"/>
          <w:marTop w:val="0"/>
          <w:marBottom w:val="0"/>
          <w:divBdr>
            <w:top w:val="none" w:sz="0" w:space="0" w:color="auto"/>
            <w:left w:val="none" w:sz="0" w:space="0" w:color="auto"/>
            <w:bottom w:val="none" w:sz="0" w:space="0" w:color="auto"/>
            <w:right w:val="none" w:sz="0" w:space="0" w:color="auto"/>
          </w:divBdr>
        </w:div>
        <w:div w:id="1845707704">
          <w:marLeft w:val="0"/>
          <w:marRight w:val="0"/>
          <w:marTop w:val="0"/>
          <w:marBottom w:val="0"/>
          <w:divBdr>
            <w:top w:val="none" w:sz="0" w:space="0" w:color="auto"/>
            <w:left w:val="none" w:sz="0" w:space="0" w:color="auto"/>
            <w:bottom w:val="none" w:sz="0" w:space="0" w:color="auto"/>
            <w:right w:val="none" w:sz="0" w:space="0" w:color="auto"/>
          </w:divBdr>
        </w:div>
        <w:div w:id="263802615">
          <w:marLeft w:val="0"/>
          <w:marRight w:val="0"/>
          <w:marTop w:val="0"/>
          <w:marBottom w:val="0"/>
          <w:divBdr>
            <w:top w:val="none" w:sz="0" w:space="0" w:color="auto"/>
            <w:left w:val="none" w:sz="0" w:space="0" w:color="auto"/>
            <w:bottom w:val="none" w:sz="0" w:space="0" w:color="auto"/>
            <w:right w:val="none" w:sz="0" w:space="0" w:color="auto"/>
          </w:divBdr>
        </w:div>
        <w:div w:id="9381997">
          <w:marLeft w:val="0"/>
          <w:marRight w:val="0"/>
          <w:marTop w:val="0"/>
          <w:marBottom w:val="0"/>
          <w:divBdr>
            <w:top w:val="none" w:sz="0" w:space="0" w:color="auto"/>
            <w:left w:val="none" w:sz="0" w:space="0" w:color="auto"/>
            <w:bottom w:val="none" w:sz="0" w:space="0" w:color="auto"/>
            <w:right w:val="none" w:sz="0" w:space="0" w:color="auto"/>
          </w:divBdr>
        </w:div>
        <w:div w:id="1749382963">
          <w:marLeft w:val="0"/>
          <w:marRight w:val="0"/>
          <w:marTop w:val="0"/>
          <w:marBottom w:val="0"/>
          <w:divBdr>
            <w:top w:val="none" w:sz="0" w:space="0" w:color="auto"/>
            <w:left w:val="none" w:sz="0" w:space="0" w:color="auto"/>
            <w:bottom w:val="none" w:sz="0" w:space="0" w:color="auto"/>
            <w:right w:val="none" w:sz="0" w:space="0" w:color="auto"/>
          </w:divBdr>
        </w:div>
        <w:div w:id="2061661997">
          <w:marLeft w:val="0"/>
          <w:marRight w:val="0"/>
          <w:marTop w:val="0"/>
          <w:marBottom w:val="0"/>
          <w:divBdr>
            <w:top w:val="none" w:sz="0" w:space="0" w:color="auto"/>
            <w:left w:val="none" w:sz="0" w:space="0" w:color="auto"/>
            <w:bottom w:val="none" w:sz="0" w:space="0" w:color="auto"/>
            <w:right w:val="none" w:sz="0" w:space="0" w:color="auto"/>
          </w:divBdr>
        </w:div>
        <w:div w:id="586497763">
          <w:marLeft w:val="0"/>
          <w:marRight w:val="0"/>
          <w:marTop w:val="0"/>
          <w:marBottom w:val="0"/>
          <w:divBdr>
            <w:top w:val="none" w:sz="0" w:space="0" w:color="auto"/>
            <w:left w:val="none" w:sz="0" w:space="0" w:color="auto"/>
            <w:bottom w:val="none" w:sz="0" w:space="0" w:color="auto"/>
            <w:right w:val="none" w:sz="0" w:space="0" w:color="auto"/>
          </w:divBdr>
        </w:div>
        <w:div w:id="617376816">
          <w:marLeft w:val="0"/>
          <w:marRight w:val="0"/>
          <w:marTop w:val="0"/>
          <w:marBottom w:val="0"/>
          <w:divBdr>
            <w:top w:val="none" w:sz="0" w:space="0" w:color="auto"/>
            <w:left w:val="none" w:sz="0" w:space="0" w:color="auto"/>
            <w:bottom w:val="none" w:sz="0" w:space="0" w:color="auto"/>
            <w:right w:val="none" w:sz="0" w:space="0" w:color="auto"/>
          </w:divBdr>
        </w:div>
      </w:divsChild>
    </w:div>
    <w:div w:id="2093701855">
      <w:bodyDiv w:val="1"/>
      <w:marLeft w:val="0"/>
      <w:marRight w:val="0"/>
      <w:marTop w:val="0"/>
      <w:marBottom w:val="0"/>
      <w:divBdr>
        <w:top w:val="none" w:sz="0" w:space="0" w:color="auto"/>
        <w:left w:val="none" w:sz="0" w:space="0" w:color="auto"/>
        <w:bottom w:val="none" w:sz="0" w:space="0" w:color="auto"/>
        <w:right w:val="none" w:sz="0" w:space="0" w:color="auto"/>
      </w:divBdr>
      <w:divsChild>
        <w:div w:id="761031327">
          <w:marLeft w:val="0"/>
          <w:marRight w:val="0"/>
          <w:marTop w:val="0"/>
          <w:marBottom w:val="0"/>
          <w:divBdr>
            <w:top w:val="none" w:sz="0" w:space="0" w:color="auto"/>
            <w:left w:val="none" w:sz="0" w:space="0" w:color="auto"/>
            <w:bottom w:val="none" w:sz="0" w:space="0" w:color="auto"/>
            <w:right w:val="none" w:sz="0" w:space="0" w:color="auto"/>
          </w:divBdr>
        </w:div>
        <w:div w:id="2033458033">
          <w:marLeft w:val="0"/>
          <w:marRight w:val="0"/>
          <w:marTop w:val="0"/>
          <w:marBottom w:val="0"/>
          <w:divBdr>
            <w:top w:val="none" w:sz="0" w:space="0" w:color="auto"/>
            <w:left w:val="none" w:sz="0" w:space="0" w:color="auto"/>
            <w:bottom w:val="none" w:sz="0" w:space="0" w:color="auto"/>
            <w:right w:val="none" w:sz="0" w:space="0" w:color="auto"/>
          </w:divBdr>
        </w:div>
        <w:div w:id="1107432038">
          <w:marLeft w:val="0"/>
          <w:marRight w:val="0"/>
          <w:marTop w:val="0"/>
          <w:marBottom w:val="0"/>
          <w:divBdr>
            <w:top w:val="none" w:sz="0" w:space="0" w:color="auto"/>
            <w:left w:val="none" w:sz="0" w:space="0" w:color="auto"/>
            <w:bottom w:val="none" w:sz="0" w:space="0" w:color="auto"/>
            <w:right w:val="none" w:sz="0" w:space="0" w:color="auto"/>
          </w:divBdr>
        </w:div>
        <w:div w:id="1370834576">
          <w:marLeft w:val="0"/>
          <w:marRight w:val="0"/>
          <w:marTop w:val="0"/>
          <w:marBottom w:val="0"/>
          <w:divBdr>
            <w:top w:val="none" w:sz="0" w:space="0" w:color="auto"/>
            <w:left w:val="none" w:sz="0" w:space="0" w:color="auto"/>
            <w:bottom w:val="none" w:sz="0" w:space="0" w:color="auto"/>
            <w:right w:val="none" w:sz="0" w:space="0" w:color="auto"/>
          </w:divBdr>
        </w:div>
        <w:div w:id="309214592">
          <w:marLeft w:val="0"/>
          <w:marRight w:val="0"/>
          <w:marTop w:val="0"/>
          <w:marBottom w:val="0"/>
          <w:divBdr>
            <w:top w:val="none" w:sz="0" w:space="0" w:color="auto"/>
            <w:left w:val="none" w:sz="0" w:space="0" w:color="auto"/>
            <w:bottom w:val="none" w:sz="0" w:space="0" w:color="auto"/>
            <w:right w:val="none" w:sz="0" w:space="0" w:color="auto"/>
          </w:divBdr>
        </w:div>
        <w:div w:id="1691449220">
          <w:marLeft w:val="0"/>
          <w:marRight w:val="0"/>
          <w:marTop w:val="0"/>
          <w:marBottom w:val="0"/>
          <w:divBdr>
            <w:top w:val="none" w:sz="0" w:space="0" w:color="auto"/>
            <w:left w:val="none" w:sz="0" w:space="0" w:color="auto"/>
            <w:bottom w:val="none" w:sz="0" w:space="0" w:color="auto"/>
            <w:right w:val="none" w:sz="0" w:space="0" w:color="auto"/>
          </w:divBdr>
        </w:div>
        <w:div w:id="991561172">
          <w:marLeft w:val="0"/>
          <w:marRight w:val="0"/>
          <w:marTop w:val="0"/>
          <w:marBottom w:val="0"/>
          <w:divBdr>
            <w:top w:val="none" w:sz="0" w:space="0" w:color="auto"/>
            <w:left w:val="none" w:sz="0" w:space="0" w:color="auto"/>
            <w:bottom w:val="none" w:sz="0" w:space="0" w:color="auto"/>
            <w:right w:val="none" w:sz="0" w:space="0" w:color="auto"/>
          </w:divBdr>
        </w:div>
        <w:div w:id="449513015">
          <w:marLeft w:val="0"/>
          <w:marRight w:val="0"/>
          <w:marTop w:val="0"/>
          <w:marBottom w:val="0"/>
          <w:divBdr>
            <w:top w:val="none" w:sz="0" w:space="0" w:color="auto"/>
            <w:left w:val="none" w:sz="0" w:space="0" w:color="auto"/>
            <w:bottom w:val="none" w:sz="0" w:space="0" w:color="auto"/>
            <w:right w:val="none" w:sz="0" w:space="0" w:color="auto"/>
          </w:divBdr>
        </w:div>
        <w:div w:id="1949701776">
          <w:marLeft w:val="0"/>
          <w:marRight w:val="0"/>
          <w:marTop w:val="0"/>
          <w:marBottom w:val="0"/>
          <w:divBdr>
            <w:top w:val="none" w:sz="0" w:space="0" w:color="auto"/>
            <w:left w:val="none" w:sz="0" w:space="0" w:color="auto"/>
            <w:bottom w:val="none" w:sz="0" w:space="0" w:color="auto"/>
            <w:right w:val="none" w:sz="0" w:space="0" w:color="auto"/>
          </w:divBdr>
        </w:div>
        <w:div w:id="251818673">
          <w:marLeft w:val="0"/>
          <w:marRight w:val="0"/>
          <w:marTop w:val="0"/>
          <w:marBottom w:val="0"/>
          <w:divBdr>
            <w:top w:val="none" w:sz="0" w:space="0" w:color="auto"/>
            <w:left w:val="none" w:sz="0" w:space="0" w:color="auto"/>
            <w:bottom w:val="none" w:sz="0" w:space="0" w:color="auto"/>
            <w:right w:val="none" w:sz="0" w:space="0" w:color="auto"/>
          </w:divBdr>
        </w:div>
        <w:div w:id="509955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image" Target="media/image4.emf"/><Relationship Id="rId18" Type="http://schemas.openxmlformats.org/officeDocument/2006/relationships/chart" Target="charts/chart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sciencedirect.com/science/article/pii/S0020768309002716" TargetMode="External"/><Relationship Id="rId7" Type="http://schemas.openxmlformats.org/officeDocument/2006/relationships/image" Target="media/image1.emf"/><Relationship Id="rId12" Type="http://schemas.openxmlformats.org/officeDocument/2006/relationships/package" Target="embeddings/Microsoft_Excel_Worksheet2.xlsx"/><Relationship Id="rId17" Type="http://schemas.openxmlformats.org/officeDocument/2006/relationships/chart" Target="charts/chart3.xm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hyperlink" Target="https://www.sciencedirect.com/science/article/pii/S002076830900271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yperlink" Target="https://www.sciencedirect.com/science/article/pii/S0020768309002716" TargetMode="External"/><Relationship Id="rId10" Type="http://schemas.openxmlformats.org/officeDocument/2006/relationships/package" Target="embeddings/Microsoft_Excel_Worksheet1.xlsx"/><Relationship Id="rId19" Type="http://schemas.openxmlformats.org/officeDocument/2006/relationships/hyperlink" Target="https://www.sciencedirect.com/science/article/pii/S0020768309002716"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Worksheet3.xlsx"/><Relationship Id="rId22" Type="http://schemas.openxmlformats.org/officeDocument/2006/relationships/hyperlink" Target="https://www.sciencedirect.com/science/article/pii/S0020768309002716"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anose="02020603050405020304" pitchFamily="18" charset="0"/>
                <a:cs typeface="Times New Roman" panose="02020603050405020304" pitchFamily="18" charset="0"/>
              </a:rPr>
              <a:t>STRESS VS STRAIN FOR SAMPLE 1 AND 2</a:t>
            </a:r>
          </a:p>
        </c:rich>
      </c:tx>
      <c:overlay val="0"/>
    </c:title>
    <c:autoTitleDeleted val="0"/>
    <c:plotArea>
      <c:layout/>
      <c:lineChart>
        <c:grouping val="standard"/>
        <c:varyColors val="0"/>
        <c:ser>
          <c:idx val="0"/>
          <c:order val="0"/>
          <c:tx>
            <c:strRef>
              <c:f>'2018 Winter Data'!$B$6</c:f>
              <c:strCache>
                <c:ptCount val="1"/>
                <c:pt idx="0">
                  <c:v>LOAD (N) (p)</c:v>
                </c:pt>
              </c:strCache>
            </c:strRef>
          </c:tx>
          <c:marker>
            <c:symbol val="none"/>
          </c:marker>
          <c:val>
            <c:numRef>
              <c:f>'2018 Winter Data'!$B$7:$B$21</c:f>
              <c:numCache>
                <c:formatCode>General</c:formatCode>
                <c:ptCount val="15"/>
                <c:pt idx="0">
                  <c:v>101.6</c:v>
                </c:pt>
                <c:pt idx="1">
                  <c:v>156.57288700000001</c:v>
                </c:pt>
                <c:pt idx="2">
                  <c:v>1301.762326</c:v>
                </c:pt>
                <c:pt idx="3">
                  <c:v>3959.0782669999999</c:v>
                </c:pt>
                <c:pt idx="4">
                  <c:v>7927.6525389999997</c:v>
                </c:pt>
                <c:pt idx="5">
                  <c:v>12889.601971</c:v>
                </c:pt>
                <c:pt idx="6">
                  <c:v>17826.396718</c:v>
                </c:pt>
                <c:pt idx="7">
                  <c:v>22319.823516</c:v>
                </c:pt>
                <c:pt idx="8">
                  <c:v>23299.844714999999</c:v>
                </c:pt>
                <c:pt idx="9">
                  <c:v>23619.530568999999</c:v>
                </c:pt>
                <c:pt idx="10">
                  <c:v>23859.556527000001</c:v>
                </c:pt>
                <c:pt idx="11">
                  <c:v>24040.888616</c:v>
                </c:pt>
                <c:pt idx="12">
                  <c:v>24163.522048999999</c:v>
                </c:pt>
                <c:pt idx="13">
                  <c:v>24226.41056</c:v>
                </c:pt>
                <c:pt idx="14">
                  <c:v>23963.323646000001</c:v>
                </c:pt>
              </c:numCache>
            </c:numRef>
          </c:val>
          <c:smooth val="0"/>
          <c:extLst>
            <c:ext xmlns:c16="http://schemas.microsoft.com/office/drawing/2014/chart" uri="{C3380CC4-5D6E-409C-BE32-E72D297353CC}">
              <c16:uniqueId val="{00000000-28AC-4C99-B710-AC1BCD676452}"/>
            </c:ext>
          </c:extLst>
        </c:ser>
        <c:ser>
          <c:idx val="1"/>
          <c:order val="1"/>
          <c:tx>
            <c:strRef>
              <c:f>'2018 Winter Data'!$B$29</c:f>
              <c:strCache>
                <c:ptCount val="1"/>
                <c:pt idx="0">
                  <c:v>stress 2</c:v>
                </c:pt>
              </c:strCache>
            </c:strRef>
          </c:tx>
          <c:marker>
            <c:symbol val="none"/>
          </c:marker>
          <c:val>
            <c:numRef>
              <c:f>'2018 Winter Data'!$B$31:$B$50</c:f>
              <c:numCache>
                <c:formatCode>General</c:formatCode>
                <c:ptCount val="20"/>
                <c:pt idx="0">
                  <c:v>85.801689999999994</c:v>
                </c:pt>
                <c:pt idx="1">
                  <c:v>4387.2481189999999</c:v>
                </c:pt>
                <c:pt idx="2">
                  <c:v>8324.9021670000002</c:v>
                </c:pt>
                <c:pt idx="3">
                  <c:v>11440.532612000001</c:v>
                </c:pt>
                <c:pt idx="4">
                  <c:v>13032.151576</c:v>
                </c:pt>
                <c:pt idx="5">
                  <c:v>14125.37305</c:v>
                </c:pt>
                <c:pt idx="6">
                  <c:v>14974.376319000001</c:v>
                </c:pt>
                <c:pt idx="7">
                  <c:v>15717.515148</c:v>
                </c:pt>
                <c:pt idx="8">
                  <c:v>16352.695806</c:v>
                </c:pt>
                <c:pt idx="9">
                  <c:v>16896.686088999999</c:v>
                </c:pt>
                <c:pt idx="10">
                  <c:v>17368.354704000001</c:v>
                </c:pt>
                <c:pt idx="11">
                  <c:v>17754.073853999998</c:v>
                </c:pt>
                <c:pt idx="12">
                  <c:v>18085.290185999998</c:v>
                </c:pt>
                <c:pt idx="13">
                  <c:v>18362.002505</c:v>
                </c:pt>
                <c:pt idx="14">
                  <c:v>18586.306933</c:v>
                </c:pt>
                <c:pt idx="15">
                  <c:v>18767.636628</c:v>
                </c:pt>
                <c:pt idx="16">
                  <c:v>18910.185035999999</c:v>
                </c:pt>
                <c:pt idx="17">
                  <c:v>19013.952154999999</c:v>
                </c:pt>
                <c:pt idx="18">
                  <c:v>18947.918860000002</c:v>
                </c:pt>
                <c:pt idx="19">
                  <c:v>18631.376593000001</c:v>
                </c:pt>
              </c:numCache>
            </c:numRef>
          </c:val>
          <c:smooth val="0"/>
          <c:extLst>
            <c:ext xmlns:c16="http://schemas.microsoft.com/office/drawing/2014/chart" uri="{C3380CC4-5D6E-409C-BE32-E72D297353CC}">
              <c16:uniqueId val="{00000001-28AC-4C99-B710-AC1BCD676452}"/>
            </c:ext>
          </c:extLst>
        </c:ser>
        <c:dLbls>
          <c:showLegendKey val="0"/>
          <c:showVal val="0"/>
          <c:showCatName val="0"/>
          <c:showSerName val="0"/>
          <c:showPercent val="0"/>
          <c:showBubbleSize val="0"/>
        </c:dLbls>
        <c:smooth val="0"/>
        <c:axId val="267564928"/>
        <c:axId val="267566464"/>
      </c:lineChart>
      <c:catAx>
        <c:axId val="267564928"/>
        <c:scaling>
          <c:orientation val="minMax"/>
        </c:scaling>
        <c:delete val="0"/>
        <c:axPos val="b"/>
        <c:numFmt formatCode="General" sourceLinked="1"/>
        <c:majorTickMark val="none"/>
        <c:minorTickMark val="none"/>
        <c:tickLblPos val="nextTo"/>
        <c:crossAx val="267566464"/>
        <c:crosses val="autoZero"/>
        <c:auto val="1"/>
        <c:lblAlgn val="ctr"/>
        <c:lblOffset val="100"/>
        <c:noMultiLvlLbl val="0"/>
      </c:catAx>
      <c:valAx>
        <c:axId val="267566464"/>
        <c:scaling>
          <c:orientation val="minMax"/>
        </c:scaling>
        <c:delete val="0"/>
        <c:axPos val="l"/>
        <c:majorGridlines/>
        <c:title>
          <c:tx>
            <c:rich>
              <a:bodyPr/>
              <a:lstStyle/>
              <a:p>
                <a:pPr>
                  <a:defRPr/>
                </a:pPr>
                <a:r>
                  <a:rPr lang="en-US"/>
                  <a:t>STRESS</a:t>
                </a:r>
              </a:p>
            </c:rich>
          </c:tx>
          <c:overlay val="0"/>
        </c:title>
        <c:numFmt formatCode="General" sourceLinked="1"/>
        <c:majorTickMark val="none"/>
        <c:minorTickMark val="none"/>
        <c:tickLblPos val="nextTo"/>
        <c:crossAx val="2675649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i="0" u="none" strike="noStrike" baseline="0">
                <a:effectLst/>
                <a:latin typeface="Times New Roman" panose="02020603050405020304" pitchFamily="18" charset="0"/>
                <a:cs typeface="Times New Roman" panose="02020603050405020304" pitchFamily="18" charset="0"/>
              </a:rPr>
              <a:t>TRUE STRESS VERSES TRUE STRAIN</a:t>
            </a:r>
            <a:endParaRPr lang="en-US" sz="1200" b="1">
              <a:latin typeface="Times New Roman" panose="02020603050405020304" pitchFamily="18" charset="0"/>
              <a:cs typeface="Times New Roman" panose="02020603050405020304" pitchFamily="18" charset="0"/>
            </a:endParaRPr>
          </a:p>
        </c:rich>
      </c:tx>
      <c:layout>
        <c:manualLayout>
          <c:xMode val="edge"/>
          <c:yMode val="edge"/>
          <c:x val="0.25880262020292649"/>
          <c:y val="9.5785440613026813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7634271649246203"/>
          <c:y val="6.8482316147263203E-2"/>
          <c:w val="0.6651445756780402"/>
          <c:h val="0.70812445319335082"/>
        </c:manualLayout>
      </c:layout>
      <c:lineChart>
        <c:grouping val="standard"/>
        <c:varyColors val="0"/>
        <c:ser>
          <c:idx val="0"/>
          <c:order val="0"/>
          <c:tx>
            <c:strRef>
              <c:f>'2018 Winter Data'!$B$29</c:f>
              <c:strCache>
                <c:ptCount val="1"/>
                <c:pt idx="0">
                  <c:v>stress 2</c:v>
                </c:pt>
              </c:strCache>
            </c:strRef>
          </c:tx>
          <c:spPr>
            <a:ln w="28575" cap="rnd">
              <a:solidFill>
                <a:schemeClr val="accent1"/>
              </a:solidFill>
              <a:round/>
            </a:ln>
            <a:effectLst/>
          </c:spPr>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Data'!$B$31:$B$50</c:f>
              <c:numCache>
                <c:formatCode>General</c:formatCode>
                <c:ptCount val="20"/>
                <c:pt idx="0">
                  <c:v>85.801689999999994</c:v>
                </c:pt>
                <c:pt idx="1">
                  <c:v>4387.2481189999999</c:v>
                </c:pt>
                <c:pt idx="2">
                  <c:v>8324.9021670000002</c:v>
                </c:pt>
                <c:pt idx="3">
                  <c:v>11440.532612000001</c:v>
                </c:pt>
                <c:pt idx="4">
                  <c:v>13032.151576</c:v>
                </c:pt>
                <c:pt idx="5">
                  <c:v>14125.37305</c:v>
                </c:pt>
                <c:pt idx="6">
                  <c:v>14974.376319000001</c:v>
                </c:pt>
                <c:pt idx="7">
                  <c:v>15717.515148</c:v>
                </c:pt>
                <c:pt idx="8">
                  <c:v>16352.695806</c:v>
                </c:pt>
                <c:pt idx="9">
                  <c:v>16896.686088999999</c:v>
                </c:pt>
                <c:pt idx="10">
                  <c:v>17368.354704000001</c:v>
                </c:pt>
                <c:pt idx="11">
                  <c:v>17754.073853999998</c:v>
                </c:pt>
                <c:pt idx="12">
                  <c:v>18085.290185999998</c:v>
                </c:pt>
                <c:pt idx="13">
                  <c:v>18362.002505</c:v>
                </c:pt>
                <c:pt idx="14">
                  <c:v>18586.306933</c:v>
                </c:pt>
                <c:pt idx="15">
                  <c:v>18767.636628</c:v>
                </c:pt>
                <c:pt idx="16">
                  <c:v>18910.185035999999</c:v>
                </c:pt>
                <c:pt idx="17">
                  <c:v>19013.952154999999</c:v>
                </c:pt>
                <c:pt idx="18">
                  <c:v>18947.918860000002</c:v>
                </c:pt>
                <c:pt idx="19">
                  <c:v>18631.376593000001</c:v>
                </c:pt>
              </c:numCache>
            </c:numRef>
          </c:val>
          <c:smooth val="0"/>
          <c:extLst>
            <c:ext xmlns:c16="http://schemas.microsoft.com/office/drawing/2014/chart" uri="{C3380CC4-5D6E-409C-BE32-E72D297353CC}">
              <c16:uniqueId val="{00000000-3FDD-40D4-A336-CE998642D97C}"/>
            </c:ext>
          </c:extLst>
        </c:ser>
        <c:ser>
          <c:idx val="1"/>
          <c:order val="1"/>
          <c:tx>
            <c:strRef>
              <c:f>'2018 Winter Data'!$B$57</c:f>
              <c:strCache>
                <c:ptCount val="1"/>
                <c:pt idx="0">
                  <c:v>stress 3</c:v>
                </c:pt>
              </c:strCache>
            </c:strRef>
          </c:tx>
          <c:spPr>
            <a:ln w="28575" cap="rnd">
              <a:solidFill>
                <a:schemeClr val="accent2"/>
              </a:solidFill>
              <a:round/>
            </a:ln>
            <a:effectLst/>
          </c:spPr>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Data'!$B$59:$B$70</c:f>
              <c:numCache>
                <c:formatCode>General</c:formatCode>
                <c:ptCount val="12"/>
                <c:pt idx="0">
                  <c:v>86.703097999999997</c:v>
                </c:pt>
                <c:pt idx="1">
                  <c:v>2624.0055550000002</c:v>
                </c:pt>
                <c:pt idx="2">
                  <c:v>6183.2559389999997</c:v>
                </c:pt>
                <c:pt idx="3">
                  <c:v>11650.162974999999</c:v>
                </c:pt>
                <c:pt idx="4">
                  <c:v>12877.025227</c:v>
                </c:pt>
                <c:pt idx="5">
                  <c:v>13860.191210000001</c:v>
                </c:pt>
                <c:pt idx="6">
                  <c:v>14695.567876999999</c:v>
                </c:pt>
                <c:pt idx="7">
                  <c:v>15406.214986999999</c:v>
                </c:pt>
                <c:pt idx="8">
                  <c:v>16010.997656</c:v>
                </c:pt>
                <c:pt idx="9">
                  <c:v>16524.592344000001</c:v>
                </c:pt>
                <c:pt idx="10">
                  <c:v>16955.382351</c:v>
                </c:pt>
                <c:pt idx="11">
                  <c:v>17134.617118999999</c:v>
                </c:pt>
              </c:numCache>
            </c:numRef>
          </c:val>
          <c:smooth val="0"/>
          <c:extLst>
            <c:ext xmlns:c16="http://schemas.microsoft.com/office/drawing/2014/chart" uri="{C3380CC4-5D6E-409C-BE32-E72D297353CC}">
              <c16:uniqueId val="{00000001-3FDD-40D4-A336-CE998642D97C}"/>
            </c:ext>
          </c:extLst>
        </c:ser>
        <c:ser>
          <c:idx val="2"/>
          <c:order val="2"/>
          <c:tx>
            <c:strRef>
              <c:f>'2018 Winter Data'!$B$76</c:f>
              <c:strCache>
                <c:ptCount val="1"/>
                <c:pt idx="0">
                  <c:v>stress 4</c:v>
                </c:pt>
              </c:strCache>
            </c:strRef>
          </c:tx>
          <c:spPr>
            <a:ln w="28575" cap="rnd">
              <a:solidFill>
                <a:schemeClr val="accent3"/>
              </a:solidFill>
              <a:round/>
            </a:ln>
            <a:effectLst/>
          </c:spPr>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Data'!$B$78:$B$87</c:f>
              <c:numCache>
                <c:formatCode>General</c:formatCode>
                <c:ptCount val="10"/>
                <c:pt idx="0">
                  <c:v>167.180184</c:v>
                </c:pt>
                <c:pt idx="1">
                  <c:v>4649.0346810000001</c:v>
                </c:pt>
                <c:pt idx="2">
                  <c:v>12230.839619</c:v>
                </c:pt>
                <c:pt idx="3">
                  <c:v>17683.848311000002</c:v>
                </c:pt>
                <c:pt idx="4">
                  <c:v>17494.132922000001</c:v>
                </c:pt>
                <c:pt idx="5">
                  <c:v>17509.854450999999</c:v>
                </c:pt>
                <c:pt idx="6">
                  <c:v>17942.741779</c:v>
                </c:pt>
                <c:pt idx="7">
                  <c:v>17981.523066999998</c:v>
                </c:pt>
                <c:pt idx="8">
                  <c:v>17953.222398999998</c:v>
                </c:pt>
                <c:pt idx="9">
                  <c:v>18094.723343000001</c:v>
                </c:pt>
              </c:numCache>
            </c:numRef>
          </c:val>
          <c:smooth val="0"/>
          <c:extLst>
            <c:ext xmlns:c16="http://schemas.microsoft.com/office/drawing/2014/chart" uri="{C3380CC4-5D6E-409C-BE32-E72D297353CC}">
              <c16:uniqueId val="{00000002-3FDD-40D4-A336-CE998642D97C}"/>
            </c:ext>
          </c:extLst>
        </c:ser>
        <c:dLbls>
          <c:showLegendKey val="0"/>
          <c:showVal val="0"/>
          <c:showCatName val="0"/>
          <c:showSerName val="0"/>
          <c:showPercent val="0"/>
          <c:showBubbleSize val="0"/>
        </c:dLbls>
        <c:smooth val="0"/>
        <c:axId val="265340416"/>
        <c:axId val="265341952"/>
      </c:lineChart>
      <c:catAx>
        <c:axId val="265340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5341952"/>
        <c:crosses val="autoZero"/>
        <c:auto val="1"/>
        <c:lblAlgn val="ctr"/>
        <c:lblOffset val="100"/>
        <c:noMultiLvlLbl val="0"/>
      </c:catAx>
      <c:valAx>
        <c:axId val="265341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5340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latin typeface="Times New Roman" panose="02020603050405020304" pitchFamily="18" charset="0"/>
                <a:cs typeface="Times New Roman" panose="02020603050405020304" pitchFamily="18" charset="0"/>
              </a:rPr>
              <a:t>STRESS AND TRUES STRESS VERSE STRAIN GRAPH</a:t>
            </a:r>
            <a:endParaRPr lang="en-US" sz="1200">
              <a:latin typeface="Times New Roman" panose="02020603050405020304" pitchFamily="18" charset="0"/>
              <a:cs typeface="Times New Roman" panose="02020603050405020304" pitchFamily="18" charset="0"/>
            </a:endParaRPr>
          </a:p>
        </c:rich>
      </c:tx>
      <c:overlay val="0"/>
    </c:title>
    <c:autoTitleDeleted val="0"/>
    <c:plotArea>
      <c:layout/>
      <c:lineChart>
        <c:grouping val="standard"/>
        <c:varyColors val="0"/>
        <c:ser>
          <c:idx val="0"/>
          <c:order val="0"/>
          <c:tx>
            <c:strRef>
              <c:f>'2018 Winter Data'!$H$6</c:f>
              <c:strCache>
                <c:ptCount val="1"/>
                <c:pt idx="0">
                  <c:v>σ</c:v>
                </c:pt>
              </c:strCache>
            </c:strRef>
          </c:tx>
          <c:marker>
            <c:symbol val="none"/>
          </c:marker>
          <c:cat>
            <c:numRef>
              <c:f>'2018 Winter Data'!$J$8:$J$21</c:f>
              <c:numCache>
                <c:formatCode>General</c:formatCode>
                <c:ptCount val="14"/>
                <c:pt idx="0">
                  <c:v>0</c:v>
                </c:pt>
                <c:pt idx="1">
                  <c:v>-3.9056457456496165</c:v>
                </c:pt>
                <c:pt idx="2">
                  <c:v>-3.2347491740244898</c:v>
                </c:pt>
                <c:pt idx="3">
                  <c:v>-2.8284510796124351</c:v>
                </c:pt>
                <c:pt idx="4">
                  <c:v>-2.5316516626113774</c:v>
                </c:pt>
                <c:pt idx="5">
                  <c:v>-2.3184584421503351</c:v>
                </c:pt>
                <c:pt idx="6">
                  <c:v>-2.1378049424570778</c:v>
                </c:pt>
                <c:pt idx="7">
                  <c:v>-1.9802020837356213</c:v>
                </c:pt>
                <c:pt idx="8">
                  <c:v>-1.8465815685229194</c:v>
                </c:pt>
                <c:pt idx="9">
                  <c:v>-1.7287292207888791</c:v>
                </c:pt>
                <c:pt idx="10">
                  <c:v>-1.6243117612573073</c:v>
                </c:pt>
                <c:pt idx="11">
                  <c:v>-1.5284114368504316</c:v>
                </c:pt>
                <c:pt idx="12">
                  <c:v>-1.4429897047964357</c:v>
                </c:pt>
                <c:pt idx="13">
                  <c:v>-1.3673798847905165</c:v>
                </c:pt>
              </c:numCache>
            </c:numRef>
          </c:cat>
          <c:val>
            <c:numRef>
              <c:f>'2018 Winter Data'!$H$8:$H$21</c:f>
              <c:numCache>
                <c:formatCode>General</c:formatCode>
                <c:ptCount val="14"/>
                <c:pt idx="0">
                  <c:v>0</c:v>
                </c:pt>
                <c:pt idx="1">
                  <c:v>399.41784446868394</c:v>
                </c:pt>
                <c:pt idx="2">
                  <c:v>2376.0552303389691</c:v>
                </c:pt>
                <c:pt idx="3">
                  <c:v>7142.6615458599863</c:v>
                </c:pt>
                <c:pt idx="4">
                  <c:v>15626.197895513247</c:v>
                </c:pt>
                <c:pt idx="5">
                  <c:v>26746.442166194553</c:v>
                </c:pt>
                <c:pt idx="6">
                  <c:v>40118.993320542068</c:v>
                </c:pt>
                <c:pt idx="7">
                  <c:v>49029.599896754822</c:v>
                </c:pt>
                <c:pt idx="8">
                  <c:v>56807.704025391016</c:v>
                </c:pt>
                <c:pt idx="9">
                  <c:v>64562.593318556297</c:v>
                </c:pt>
                <c:pt idx="10">
                  <c:v>72213.275112276722</c:v>
                </c:pt>
                <c:pt idx="11">
                  <c:v>79886.932307127849</c:v>
                </c:pt>
                <c:pt idx="12">
                  <c:v>87237.410793163057</c:v>
                </c:pt>
                <c:pt idx="13">
                  <c:v>93067.420146063916</c:v>
                </c:pt>
              </c:numCache>
            </c:numRef>
          </c:val>
          <c:smooth val="0"/>
          <c:extLst>
            <c:ext xmlns:c16="http://schemas.microsoft.com/office/drawing/2014/chart" uri="{C3380CC4-5D6E-409C-BE32-E72D297353CC}">
              <c16:uniqueId val="{00000000-0B98-4B9D-BA05-DFFA518488E4}"/>
            </c:ext>
          </c:extLst>
        </c:ser>
        <c:ser>
          <c:idx val="1"/>
          <c:order val="1"/>
          <c:tx>
            <c:strRef>
              <c:f>'2018 Winter Data'!$E$6</c:f>
              <c:strCache>
                <c:ptCount val="1"/>
                <c:pt idx="0">
                  <c:v>ENGINEERING stress (s)</c:v>
                </c:pt>
              </c:strCache>
            </c:strRef>
          </c:tx>
          <c:marker>
            <c:symbol val="none"/>
          </c:marker>
          <c:val>
            <c:numRef>
              <c:f>'2018 Winter Data'!$E$8:$E$21</c:f>
              <c:numCache>
                <c:formatCode>General</c:formatCode>
                <c:ptCount val="14"/>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val>
          <c:smooth val="0"/>
          <c:extLst>
            <c:ext xmlns:c16="http://schemas.microsoft.com/office/drawing/2014/chart" uri="{C3380CC4-5D6E-409C-BE32-E72D297353CC}">
              <c16:uniqueId val="{00000001-0B98-4B9D-BA05-DFFA518488E4}"/>
            </c:ext>
          </c:extLst>
        </c:ser>
        <c:dLbls>
          <c:showLegendKey val="0"/>
          <c:showVal val="0"/>
          <c:showCatName val="0"/>
          <c:showSerName val="0"/>
          <c:showPercent val="0"/>
          <c:showBubbleSize val="0"/>
        </c:dLbls>
        <c:smooth val="0"/>
        <c:axId val="273882496"/>
        <c:axId val="264512640"/>
      </c:lineChart>
      <c:catAx>
        <c:axId val="273882496"/>
        <c:scaling>
          <c:orientation val="minMax"/>
        </c:scaling>
        <c:delete val="0"/>
        <c:axPos val="b"/>
        <c:numFmt formatCode="General" sourceLinked="1"/>
        <c:majorTickMark val="out"/>
        <c:minorTickMark val="none"/>
        <c:tickLblPos val="nextTo"/>
        <c:crossAx val="264512640"/>
        <c:crosses val="autoZero"/>
        <c:auto val="1"/>
        <c:lblAlgn val="ctr"/>
        <c:lblOffset val="100"/>
        <c:noMultiLvlLbl val="0"/>
      </c:catAx>
      <c:valAx>
        <c:axId val="264512640"/>
        <c:scaling>
          <c:orientation val="minMax"/>
        </c:scaling>
        <c:delete val="0"/>
        <c:axPos val="l"/>
        <c:majorGridlines/>
        <c:numFmt formatCode="General" sourceLinked="1"/>
        <c:majorTickMark val="out"/>
        <c:minorTickMark val="none"/>
        <c:tickLblPos val="nextTo"/>
        <c:crossAx val="273882496"/>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en-US" sz="1200" b="1" i="0" u="none" strike="noStrike" baseline="0">
                <a:effectLst/>
                <a:latin typeface="Times New Roman" panose="02020603050405020304" pitchFamily="18" charset="0"/>
                <a:cs typeface="Times New Roman" panose="02020603050405020304" pitchFamily="18" charset="0"/>
              </a:rPr>
              <a:t>STRAIN VERSE ENGINEERING STRESS</a:t>
            </a:r>
            <a:endParaRPr lang="en-US" sz="1200">
              <a:latin typeface="Times New Roman" panose="02020603050405020304" pitchFamily="18" charset="0"/>
              <a:cs typeface="Times New Roman" panose="02020603050405020304" pitchFamily="18" charset="0"/>
            </a:endParaRPr>
          </a:p>
        </c:rich>
      </c:tx>
      <c:layout>
        <c:manualLayout>
          <c:xMode val="edge"/>
          <c:yMode val="edge"/>
          <c:x val="0.32393674140986178"/>
          <c:y val="1.384083044982699E-2"/>
        </c:manualLayout>
      </c:layout>
      <c:overlay val="0"/>
    </c:title>
    <c:autoTitleDeleted val="0"/>
    <c:plotArea>
      <c:layout>
        <c:manualLayout>
          <c:layoutTarget val="inner"/>
          <c:xMode val="edge"/>
          <c:yMode val="edge"/>
          <c:x val="0.2367274649044504"/>
          <c:y val="1.4077320822581112E-2"/>
          <c:w val="0.75239493540464797"/>
          <c:h val="0.94877731179516445"/>
        </c:manualLayout>
      </c:layout>
      <c:lineChart>
        <c:grouping val="standard"/>
        <c:varyColors val="0"/>
        <c:ser>
          <c:idx val="0"/>
          <c:order val="0"/>
          <c:tx>
            <c:strRef>
              <c:f>'2018 Winter Data'!$F$6</c:f>
              <c:strCache>
                <c:ptCount val="1"/>
                <c:pt idx="0">
                  <c:v>e1</c:v>
                </c:pt>
              </c:strCache>
            </c:strRef>
          </c:tx>
          <c:marker>
            <c:symbol val="none"/>
          </c:marker>
          <c:cat>
            <c:numRef>
              <c:f>'2018 Winter Data'!$E$8:$E$22</c:f>
              <c:numCache>
                <c:formatCode>General</c:formatCode>
                <c:ptCount val="15"/>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cat>
          <c:val>
            <c:numRef>
              <c:f>'2018 Winter Data'!$F$8:$F$21</c:f>
              <c:numCache>
                <c:formatCode>General</c:formatCode>
                <c:ptCount val="14"/>
                <c:pt idx="0">
                  <c:v>0</c:v>
                </c:pt>
                <c:pt idx="1">
                  <c:v>1.0063976377952756E-2</c:v>
                </c:pt>
                <c:pt idx="2">
                  <c:v>1.968503937007874E-2</c:v>
                </c:pt>
                <c:pt idx="3">
                  <c:v>2.9552165354330709E-2</c:v>
                </c:pt>
                <c:pt idx="4">
                  <c:v>3.9763779527559058E-2</c:v>
                </c:pt>
                <c:pt idx="5">
                  <c:v>4.9212598425196853E-2</c:v>
                </c:pt>
                <c:pt idx="6">
                  <c:v>5.895669291338583E-2</c:v>
                </c:pt>
                <c:pt idx="7">
                  <c:v>6.9020669291338585E-2</c:v>
                </c:pt>
                <c:pt idx="8">
                  <c:v>7.8887795275590561E-2</c:v>
                </c:pt>
                <c:pt idx="9">
                  <c:v>8.8754921259842523E-2</c:v>
                </c:pt>
                <c:pt idx="10">
                  <c:v>9.8523622047244103E-2</c:v>
                </c:pt>
                <c:pt idx="11">
                  <c:v>0.10843996062992127</c:v>
                </c:pt>
                <c:pt idx="12">
                  <c:v>0.11811023622047245</c:v>
                </c:pt>
                <c:pt idx="13">
                  <c:v>0.12738681102362207</c:v>
                </c:pt>
              </c:numCache>
            </c:numRef>
          </c:val>
          <c:smooth val="0"/>
          <c:extLst>
            <c:ext xmlns:c16="http://schemas.microsoft.com/office/drawing/2014/chart" uri="{C3380CC4-5D6E-409C-BE32-E72D297353CC}">
              <c16:uniqueId val="{00000000-2AFD-47E2-945B-C32485802615}"/>
            </c:ext>
          </c:extLst>
        </c:ser>
        <c:ser>
          <c:idx val="1"/>
          <c:order val="1"/>
          <c:tx>
            <c:strRef>
              <c:f>'2018 Winter Data'!$G$6</c:f>
              <c:strCache>
                <c:ptCount val="1"/>
                <c:pt idx="0">
                  <c:v>e2</c:v>
                </c:pt>
              </c:strCache>
            </c:strRef>
          </c:tx>
          <c:marker>
            <c:symbol val="none"/>
          </c:marker>
          <c:cat>
            <c:numRef>
              <c:f>'2018 Winter Data'!$E$8:$E$22</c:f>
              <c:numCache>
                <c:formatCode>General</c:formatCode>
                <c:ptCount val="15"/>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cat>
          <c:val>
            <c:numRef>
              <c:f>'2018 Winter Data'!$G$8:$G$21</c:f>
              <c:numCache>
                <c:formatCode>General</c:formatCode>
                <c:ptCount val="14"/>
                <c:pt idx="0">
                  <c:v>-1</c:v>
                </c:pt>
                <c:pt idx="1">
                  <c:v>-0.97987204724409449</c:v>
                </c:pt>
                <c:pt idx="2">
                  <c:v>-0.96062992125984248</c:v>
                </c:pt>
                <c:pt idx="3">
                  <c:v>-0.94089566929133861</c:v>
                </c:pt>
                <c:pt idx="4">
                  <c:v>-0.9204724409448819</c:v>
                </c:pt>
                <c:pt idx="5">
                  <c:v>-0.90157480314960625</c:v>
                </c:pt>
                <c:pt idx="6">
                  <c:v>-0.88208661417322831</c:v>
                </c:pt>
                <c:pt idx="7">
                  <c:v>-0.8619586614173228</c:v>
                </c:pt>
                <c:pt idx="8">
                  <c:v>-0.84222440944881882</c:v>
                </c:pt>
                <c:pt idx="9">
                  <c:v>-0.82249015748031495</c:v>
                </c:pt>
                <c:pt idx="10">
                  <c:v>-0.80295275590551185</c:v>
                </c:pt>
                <c:pt idx="11">
                  <c:v>-0.78312007874015754</c:v>
                </c:pt>
                <c:pt idx="12">
                  <c:v>-0.76377952755905509</c:v>
                </c:pt>
                <c:pt idx="13">
                  <c:v>-0.74522637795275581</c:v>
                </c:pt>
              </c:numCache>
            </c:numRef>
          </c:val>
          <c:smooth val="0"/>
          <c:extLst>
            <c:ext xmlns:c16="http://schemas.microsoft.com/office/drawing/2014/chart" uri="{C3380CC4-5D6E-409C-BE32-E72D297353CC}">
              <c16:uniqueId val="{00000001-2AFD-47E2-945B-C32485802615}"/>
            </c:ext>
          </c:extLst>
        </c:ser>
        <c:dLbls>
          <c:showLegendKey val="0"/>
          <c:showVal val="0"/>
          <c:showCatName val="0"/>
          <c:showSerName val="0"/>
          <c:showPercent val="0"/>
          <c:showBubbleSize val="0"/>
        </c:dLbls>
        <c:smooth val="0"/>
        <c:axId val="273933824"/>
        <c:axId val="273935360"/>
      </c:lineChart>
      <c:catAx>
        <c:axId val="273933824"/>
        <c:scaling>
          <c:orientation val="minMax"/>
        </c:scaling>
        <c:delete val="0"/>
        <c:axPos val="b"/>
        <c:numFmt formatCode="General" sourceLinked="1"/>
        <c:majorTickMark val="none"/>
        <c:minorTickMark val="none"/>
        <c:tickLblPos val="nextTo"/>
        <c:crossAx val="273935360"/>
        <c:crosses val="autoZero"/>
        <c:auto val="1"/>
        <c:lblAlgn val="ctr"/>
        <c:lblOffset val="100"/>
        <c:noMultiLvlLbl val="0"/>
      </c:catAx>
      <c:valAx>
        <c:axId val="273935360"/>
        <c:scaling>
          <c:orientation val="minMax"/>
        </c:scaling>
        <c:delete val="0"/>
        <c:axPos val="l"/>
        <c:majorGridlines/>
        <c:title>
          <c:tx>
            <c:rich>
              <a:bodyPr/>
              <a:lstStyle/>
              <a:p>
                <a:pPr>
                  <a:defRPr/>
                </a:pPr>
                <a:r>
                  <a:rPr lang="en-US"/>
                  <a:t>strain</a:t>
                </a:r>
              </a:p>
            </c:rich>
          </c:tx>
          <c:overlay val="0"/>
        </c:title>
        <c:numFmt formatCode="General" sourceLinked="1"/>
        <c:majorTickMark val="none"/>
        <c:minorTickMark val="none"/>
        <c:tickLblPos val="nextTo"/>
        <c:crossAx val="273933824"/>
        <c:crosses val="autoZero"/>
        <c:crossBetween val="between"/>
      </c:valAx>
    </c:plotArea>
    <c:legend>
      <c:legendPos val="r"/>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15</Pages>
  <Words>1628</Words>
  <Characters>9285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Njogo</dc:creator>
  <cp:keywords/>
  <dc:description/>
  <cp:lastModifiedBy>Samuel Njogo</cp:lastModifiedBy>
  <cp:revision>4</cp:revision>
  <dcterms:created xsi:type="dcterms:W3CDTF">2018-10-23T04:52:00Z</dcterms:created>
  <dcterms:modified xsi:type="dcterms:W3CDTF">2018-10-23T10:45:00Z</dcterms:modified>
</cp:coreProperties>
</file>